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3E" w:rsidRDefault="00D7223E" w:rsidP="00D7223E">
      <w:pPr>
        <w:spacing w:after="0" w:line="259" w:lineRule="auto"/>
        <w:ind w:left="0" w:right="1"/>
        <w:jc w:val="right"/>
      </w:pPr>
      <w:r>
        <w:rPr>
          <w:b/>
        </w:rPr>
        <w:t>Załącznik nr 3</w:t>
      </w:r>
      <w:r>
        <w:rPr>
          <w:sz w:val="24"/>
        </w:rPr>
        <w:t xml:space="preserve"> </w:t>
      </w:r>
    </w:p>
    <w:p w:rsidR="00D7223E" w:rsidRDefault="00D7223E" w:rsidP="00D7223E">
      <w:pPr>
        <w:spacing w:after="98" w:line="259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D7223E" w:rsidRDefault="00D7223E" w:rsidP="00D7223E">
      <w:pPr>
        <w:spacing w:after="103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7223E" w:rsidRDefault="00D7223E" w:rsidP="00D7223E">
      <w:pPr>
        <w:spacing w:after="12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D7223E" w:rsidRDefault="00D7223E" w:rsidP="00D7223E">
      <w:pPr>
        <w:spacing w:after="143" w:line="259" w:lineRule="auto"/>
        <w:ind w:left="0" w:right="0"/>
        <w:jc w:val="center"/>
      </w:pPr>
      <w:r>
        <w:rPr>
          <w:b/>
        </w:rPr>
        <w:t>WYKAZ WYKONANYCH</w:t>
      </w:r>
      <w:r>
        <w:rPr>
          <w:sz w:val="24"/>
        </w:rPr>
        <w:t xml:space="preserve"> </w:t>
      </w:r>
      <w:r>
        <w:rPr>
          <w:b/>
        </w:rPr>
        <w:t>USŁUG</w:t>
      </w:r>
      <w:r>
        <w:rPr>
          <w:sz w:val="24"/>
        </w:rPr>
        <w:t xml:space="preserve"> </w:t>
      </w:r>
    </w:p>
    <w:p w:rsidR="00D7223E" w:rsidRDefault="00D7223E" w:rsidP="00D7223E">
      <w:pPr>
        <w:spacing w:after="146" w:line="259" w:lineRule="auto"/>
        <w:ind w:left="0" w:right="999" w:firstLine="0"/>
        <w:jc w:val="center"/>
      </w:pPr>
      <w:r>
        <w:t xml:space="preserve"> </w:t>
      </w:r>
    </w:p>
    <w:p w:rsidR="0081349A" w:rsidRPr="0081349A" w:rsidRDefault="00D7223E" w:rsidP="0081349A">
      <w:pPr>
        <w:rPr>
          <w:b/>
        </w:rPr>
      </w:pPr>
      <w:r>
        <w:t xml:space="preserve">Dotyczy procedury udzielania zamówień, dla których wartość nie przekracza wyrażonej w złotych równowartości 30 000 euro na podstawie art. 4 </w:t>
      </w:r>
      <w:proofErr w:type="spellStart"/>
      <w:r>
        <w:t>pkt</w:t>
      </w:r>
      <w:proofErr w:type="spellEnd"/>
      <w:r>
        <w:t xml:space="preserve"> 8 ustawy Prawo zamówień publicznych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2019, poz. 1843 z </w:t>
      </w:r>
      <w:proofErr w:type="spellStart"/>
      <w:r>
        <w:t>późn</w:t>
      </w:r>
      <w:proofErr w:type="spellEnd"/>
      <w:r>
        <w:t xml:space="preserve">. zm. ) na </w:t>
      </w:r>
      <w:r w:rsidR="0081349A" w:rsidRPr="0081349A">
        <w:rPr>
          <w:b/>
        </w:rPr>
        <w:t>„Opracowanie analiz ryzyka ujęć wód podziemnych eksploatowanych przez  Gminę Rybczewice”</w:t>
      </w:r>
    </w:p>
    <w:p w:rsidR="00D7223E" w:rsidRPr="0081349A" w:rsidRDefault="00D7223E" w:rsidP="00D7223E">
      <w:pPr>
        <w:spacing w:after="146" w:line="259" w:lineRule="auto"/>
        <w:ind w:left="0" w:right="1" w:firstLine="0"/>
        <w:rPr>
          <w:b/>
        </w:rPr>
      </w:pPr>
      <w:r w:rsidRPr="0081349A">
        <w:rPr>
          <w:b/>
          <w:sz w:val="24"/>
        </w:rPr>
        <w:t xml:space="preserve"> </w:t>
      </w:r>
    </w:p>
    <w:p w:rsidR="00D7223E" w:rsidRDefault="00D7223E" w:rsidP="00D7223E">
      <w:pPr>
        <w:spacing w:after="0" w:line="259" w:lineRule="auto"/>
        <w:ind w:left="0" w:right="1" w:firstLine="0"/>
        <w:jc w:val="left"/>
      </w:pPr>
      <w:r>
        <w:rPr>
          <w:b/>
        </w:rPr>
        <w:t xml:space="preserve"> </w:t>
      </w:r>
    </w:p>
    <w:p w:rsidR="00D7223E" w:rsidRDefault="00D7223E" w:rsidP="00D7223E">
      <w:pPr>
        <w:ind w:left="0" w:right="1407"/>
      </w:pPr>
      <w:r>
        <w:t xml:space="preserve">Oświadczam że w ciągu ostatnich 3 lat wykonaliśmy następujące usługi, odpowiadające swoim rodzajem robotom stanowiącym przedmiot zamówienia : </w:t>
      </w:r>
    </w:p>
    <w:tbl>
      <w:tblPr>
        <w:tblStyle w:val="TableGrid"/>
        <w:tblW w:w="8708" w:type="dxa"/>
        <w:tblInd w:w="356" w:type="dxa"/>
        <w:tblCellMar>
          <w:top w:w="11" w:type="dxa"/>
          <w:left w:w="106" w:type="dxa"/>
          <w:right w:w="115" w:type="dxa"/>
        </w:tblCellMar>
        <w:tblLook w:val="04A0"/>
      </w:tblPr>
      <w:tblGrid>
        <w:gridCol w:w="2049"/>
        <w:gridCol w:w="1633"/>
        <w:gridCol w:w="1985"/>
        <w:gridCol w:w="3041"/>
      </w:tblGrid>
      <w:tr w:rsidR="00D7223E" w:rsidTr="00D7223E">
        <w:trPr>
          <w:trHeight w:val="1025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23E" w:rsidRDefault="00D7223E" w:rsidP="005E65D1">
            <w:pPr>
              <w:spacing w:after="0" w:line="259" w:lineRule="auto"/>
              <w:ind w:left="6" w:right="0" w:firstLine="0"/>
              <w:jc w:val="center"/>
            </w:pPr>
            <w:r>
              <w:t xml:space="preserve">Nazwa  </w:t>
            </w:r>
            <w:r>
              <w:rPr>
                <w:sz w:val="24"/>
              </w:rPr>
              <w:t xml:space="preserve"> </w:t>
            </w:r>
          </w:p>
          <w:p w:rsidR="00D7223E" w:rsidRDefault="00D7223E" w:rsidP="005E65D1">
            <w:pPr>
              <w:spacing w:after="0" w:line="259" w:lineRule="auto"/>
              <w:ind w:left="10" w:right="0" w:firstLine="0"/>
              <w:jc w:val="center"/>
            </w:pPr>
            <w:r>
              <w:t>(rodzaj, zakres)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23E" w:rsidRDefault="00D7223E" w:rsidP="005E65D1">
            <w:pPr>
              <w:spacing w:after="0" w:line="259" w:lineRule="auto"/>
              <w:ind w:left="8" w:right="0" w:firstLine="0"/>
              <w:jc w:val="center"/>
            </w:pPr>
            <w:r>
              <w:t xml:space="preserve">Wartość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23E" w:rsidRDefault="00D7223E" w:rsidP="005E65D1">
            <w:pPr>
              <w:spacing w:after="10" w:line="231" w:lineRule="auto"/>
              <w:ind w:left="0" w:right="0" w:firstLine="0"/>
              <w:jc w:val="center"/>
            </w:pPr>
            <w:r>
              <w:t>Data realizacji, miejsce</w:t>
            </w:r>
            <w:r>
              <w:rPr>
                <w:sz w:val="24"/>
              </w:rPr>
              <w:t xml:space="preserve"> </w:t>
            </w:r>
          </w:p>
          <w:p w:rsidR="00D7223E" w:rsidRDefault="00D7223E" w:rsidP="005E65D1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23E" w:rsidRDefault="00D7223E" w:rsidP="005E65D1">
            <w:pPr>
              <w:spacing w:after="0" w:line="259" w:lineRule="auto"/>
              <w:ind w:left="0" w:right="0" w:firstLine="0"/>
              <w:jc w:val="left"/>
            </w:pPr>
            <w:r>
              <w:t>Dokument potwierdzający, że usługi zostały wykonane w sposób należyty oraz wskazujących, że zostały wykonane należycie</w:t>
            </w:r>
            <w:r>
              <w:rPr>
                <w:sz w:val="24"/>
              </w:rPr>
              <w:t xml:space="preserve"> </w:t>
            </w:r>
          </w:p>
        </w:tc>
      </w:tr>
      <w:tr w:rsidR="00D7223E" w:rsidTr="00D7223E">
        <w:trPr>
          <w:trHeight w:val="269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23E" w:rsidRDefault="00D7223E" w:rsidP="005E65D1">
            <w:pPr>
              <w:spacing w:after="0" w:line="259" w:lineRule="auto"/>
              <w:ind w:left="10" w:right="0" w:firstLine="0"/>
              <w:jc w:val="center"/>
            </w:pPr>
            <w: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23E" w:rsidRDefault="00D7223E" w:rsidP="005E65D1">
            <w:pPr>
              <w:spacing w:after="0" w:line="259" w:lineRule="auto"/>
              <w:ind w:left="10" w:right="0" w:firstLine="0"/>
              <w:jc w:val="center"/>
            </w:pPr>
            <w: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23E" w:rsidRDefault="00D7223E" w:rsidP="005E65D1">
            <w:pPr>
              <w:spacing w:after="0" w:line="259" w:lineRule="auto"/>
              <w:ind w:left="7" w:right="0" w:firstLine="0"/>
              <w:jc w:val="center"/>
            </w:pPr>
            <w: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23E" w:rsidRDefault="00D7223E" w:rsidP="005E65D1">
            <w:pPr>
              <w:spacing w:after="0" w:line="259" w:lineRule="auto"/>
              <w:ind w:left="9" w:right="0" w:firstLine="0"/>
              <w:jc w:val="center"/>
            </w:pPr>
            <w:r>
              <w:t>4</w:t>
            </w:r>
            <w:r>
              <w:rPr>
                <w:sz w:val="24"/>
              </w:rPr>
              <w:t xml:space="preserve"> </w:t>
            </w:r>
          </w:p>
        </w:tc>
      </w:tr>
      <w:tr w:rsidR="00D7223E" w:rsidTr="00D7223E">
        <w:trPr>
          <w:trHeight w:val="569"/>
        </w:trPr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23E" w:rsidRDefault="00D7223E" w:rsidP="005E65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7223E" w:rsidRDefault="00D7223E" w:rsidP="005E65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23E" w:rsidRDefault="00D7223E" w:rsidP="005E65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23E" w:rsidRDefault="00D7223E" w:rsidP="005E65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23E" w:rsidRDefault="00D7223E" w:rsidP="005E65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D7223E" w:rsidRDefault="00D7223E" w:rsidP="00D7223E">
      <w:pPr>
        <w:spacing w:after="0" w:line="248" w:lineRule="auto"/>
        <w:ind w:left="363" w:right="1" w:firstLine="0"/>
      </w:pPr>
      <w:r>
        <w:rPr>
          <w:i/>
        </w:rPr>
        <w:t xml:space="preserve">należy podać przynajmniej </w:t>
      </w:r>
      <w:r>
        <w:rPr>
          <w:i/>
          <w:u w:val="single" w:color="000000"/>
        </w:rPr>
        <w:t>co najmniej 1 zatwierdzone opracowanie odpowiadające swoim rodzajem</w:t>
      </w:r>
      <w:r>
        <w:rPr>
          <w:i/>
        </w:rPr>
        <w:t xml:space="preserve"> </w:t>
      </w:r>
      <w:r>
        <w:rPr>
          <w:i/>
          <w:u w:val="single" w:color="000000"/>
        </w:rPr>
        <w:t>usługom stanowiącym przedmiot zamówienia (tj. co najmniej 1 zatwierdzone opracowanie  wynikające</w:t>
      </w:r>
      <w:r>
        <w:rPr>
          <w:i/>
        </w:rPr>
        <w:t xml:space="preserve"> </w:t>
      </w:r>
      <w:r>
        <w:rPr>
          <w:i/>
          <w:u w:val="single" w:color="000000"/>
        </w:rPr>
        <w:t xml:space="preserve">z ustawy Prawo Wodne tj. analizy ryzyka ujęć wody lub pozwolenia </w:t>
      </w:r>
      <w:proofErr w:type="spellStart"/>
      <w:r>
        <w:rPr>
          <w:i/>
          <w:u w:val="single" w:color="000000"/>
        </w:rPr>
        <w:t>wodnoprawne</w:t>
      </w:r>
      <w:proofErr w:type="spellEnd"/>
      <w:r>
        <w:rPr>
          <w:i/>
          <w:u w:val="single" w:color="000000"/>
        </w:rPr>
        <w:t xml:space="preserve"> na pobór wody lub</w:t>
      </w:r>
      <w:r>
        <w:rPr>
          <w:i/>
        </w:rPr>
        <w:t xml:space="preserve"> </w:t>
      </w:r>
      <w:r>
        <w:rPr>
          <w:i/>
          <w:u w:val="single" w:color="000000"/>
        </w:rPr>
        <w:t>projekt wyznaczenie stref ochronnych ujęć wody)</w:t>
      </w:r>
      <w:r>
        <w:rPr>
          <w:i/>
        </w:rPr>
        <w:t xml:space="preserve">  i załączyć dokumenty wskazane     w kol.4.</w:t>
      </w:r>
      <w:r>
        <w:rPr>
          <w:sz w:val="24"/>
        </w:rPr>
        <w:t xml:space="preserve"> </w:t>
      </w:r>
    </w:p>
    <w:p w:rsidR="00D7223E" w:rsidRDefault="00D7223E" w:rsidP="00D7223E">
      <w:pPr>
        <w:spacing w:after="103" w:line="259" w:lineRule="auto"/>
        <w:ind w:left="363" w:right="1" w:firstLine="0"/>
        <w:jc w:val="left"/>
      </w:pPr>
      <w:r>
        <w:t xml:space="preserve"> </w:t>
      </w:r>
    </w:p>
    <w:p w:rsidR="00D7223E" w:rsidRDefault="00D7223E" w:rsidP="00D7223E">
      <w:pPr>
        <w:spacing w:after="103" w:line="259" w:lineRule="auto"/>
        <w:ind w:left="363" w:right="0" w:firstLine="0"/>
        <w:jc w:val="left"/>
      </w:pPr>
      <w:r>
        <w:t xml:space="preserve"> </w:t>
      </w:r>
    </w:p>
    <w:p w:rsidR="00D7223E" w:rsidRDefault="00D7223E" w:rsidP="00D7223E">
      <w:pPr>
        <w:spacing w:after="105" w:line="259" w:lineRule="auto"/>
        <w:ind w:left="363" w:right="0" w:firstLine="0"/>
        <w:jc w:val="left"/>
      </w:pPr>
      <w:r>
        <w:t xml:space="preserve"> </w:t>
      </w:r>
    </w:p>
    <w:p w:rsidR="00D7223E" w:rsidRDefault="00D7223E" w:rsidP="00D7223E">
      <w:pPr>
        <w:spacing w:after="101" w:line="259" w:lineRule="auto"/>
        <w:ind w:left="363" w:right="0" w:firstLine="0"/>
        <w:jc w:val="left"/>
      </w:pPr>
      <w:r>
        <w:t xml:space="preserve"> </w:t>
      </w:r>
    </w:p>
    <w:p w:rsidR="00D7223E" w:rsidRDefault="00D7223E" w:rsidP="00D7223E">
      <w:pPr>
        <w:tabs>
          <w:tab w:val="center" w:pos="1492"/>
          <w:tab w:val="center" w:pos="3195"/>
          <w:tab w:val="center" w:pos="3903"/>
          <w:tab w:val="center" w:pos="4611"/>
          <w:tab w:val="center" w:pos="767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tab/>
        <w:t xml:space="preserve">               ............................................. </w:t>
      </w:r>
    </w:p>
    <w:p w:rsidR="00D7223E" w:rsidRDefault="00D7223E" w:rsidP="00D7223E">
      <w:pPr>
        <w:tabs>
          <w:tab w:val="center" w:pos="1274"/>
          <w:tab w:val="center" w:pos="2487"/>
          <w:tab w:val="center" w:pos="3195"/>
          <w:tab w:val="center" w:pos="3903"/>
          <w:tab w:val="center" w:pos="4611"/>
          <w:tab w:val="center" w:pos="5319"/>
          <w:tab w:val="center" w:pos="6028"/>
          <w:tab w:val="center" w:pos="6736"/>
          <w:tab w:val="center" w:pos="8226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  <w:t xml:space="preserve">         </w:t>
      </w:r>
      <w:r>
        <w:t xml:space="preserve">(miejscowość i data)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(podpis oferenta) </w:t>
      </w:r>
    </w:p>
    <w:p w:rsidR="003823B3" w:rsidRDefault="003823B3">
      <w:bookmarkStart w:id="0" w:name="_GoBack"/>
      <w:bookmarkEnd w:id="0"/>
    </w:p>
    <w:sectPr w:rsidR="003823B3" w:rsidSect="00D7223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5D61E1"/>
    <w:rsid w:val="0024445E"/>
    <w:rsid w:val="003823B3"/>
    <w:rsid w:val="005D61E1"/>
    <w:rsid w:val="0081349A"/>
    <w:rsid w:val="00B82A30"/>
    <w:rsid w:val="00D7223E"/>
    <w:rsid w:val="00EC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23E"/>
    <w:pPr>
      <w:spacing w:after="5" w:line="267" w:lineRule="auto"/>
      <w:ind w:left="373" w:right="98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22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Stępiński</dc:creator>
  <cp:lastModifiedBy>Tomasz Machul</cp:lastModifiedBy>
  <cp:revision>3</cp:revision>
  <dcterms:created xsi:type="dcterms:W3CDTF">2020-04-20T11:36:00Z</dcterms:created>
  <dcterms:modified xsi:type="dcterms:W3CDTF">2020-04-20T12:22:00Z</dcterms:modified>
</cp:coreProperties>
</file>