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C9" w:rsidRDefault="00AD42C9" w:rsidP="00AD42C9">
      <w:pPr>
        <w:spacing w:after="0" w:line="259" w:lineRule="auto"/>
        <w:ind w:left="0" w:right="0"/>
        <w:jc w:val="right"/>
        <w:rPr>
          <w:b/>
        </w:rPr>
      </w:pPr>
      <w:r>
        <w:rPr>
          <w:b/>
        </w:rPr>
        <w:t>Załącznik nr 2</w:t>
      </w:r>
    </w:p>
    <w:p w:rsidR="00AD42C9" w:rsidRDefault="00AD42C9" w:rsidP="00AD42C9">
      <w:pPr>
        <w:spacing w:after="0" w:line="259" w:lineRule="auto"/>
        <w:ind w:left="0" w:right="0"/>
        <w:jc w:val="right"/>
      </w:pPr>
      <w:r>
        <w:rPr>
          <w:b/>
        </w:rPr>
        <w:t xml:space="preserve">Projekt umowy </w:t>
      </w:r>
    </w:p>
    <w:p w:rsidR="00AD42C9" w:rsidRDefault="00AD42C9" w:rsidP="00AD42C9">
      <w:pPr>
        <w:spacing w:after="34" w:line="259" w:lineRule="auto"/>
        <w:ind w:left="364" w:right="0" w:firstLine="0"/>
        <w:jc w:val="center"/>
      </w:pPr>
      <w:r>
        <w:rPr>
          <w:sz w:val="24"/>
        </w:rPr>
        <w:t xml:space="preserve">  </w:t>
      </w:r>
    </w:p>
    <w:p w:rsidR="00AD42C9" w:rsidRPr="000B7330" w:rsidRDefault="00AD42C9" w:rsidP="00EB2891">
      <w:pPr>
        <w:spacing w:after="0" w:line="259" w:lineRule="auto"/>
        <w:ind w:left="0" w:right="0"/>
        <w:jc w:val="center"/>
        <w:rPr>
          <w:b/>
          <w:bCs/>
        </w:rPr>
      </w:pPr>
      <w:r>
        <w:rPr>
          <w:sz w:val="24"/>
        </w:rPr>
        <w:t xml:space="preserve"> </w:t>
      </w:r>
      <w:r w:rsidRPr="000B7330">
        <w:rPr>
          <w:b/>
          <w:bCs/>
        </w:rPr>
        <w:t>UMOWA Nr ……………….</w:t>
      </w:r>
      <w:r w:rsidRPr="000B7330">
        <w:rPr>
          <w:b/>
          <w:bCs/>
          <w:sz w:val="24"/>
        </w:rPr>
        <w:t xml:space="preserve"> </w:t>
      </w:r>
    </w:p>
    <w:p w:rsidR="00AD42C9" w:rsidRDefault="00AD42C9" w:rsidP="00AD42C9">
      <w:pPr>
        <w:spacing w:after="0" w:line="259" w:lineRule="auto"/>
        <w:ind w:left="363" w:right="0" w:firstLine="0"/>
        <w:jc w:val="left"/>
      </w:pPr>
      <w:r>
        <w:rPr>
          <w:sz w:val="24"/>
        </w:rPr>
        <w:t xml:space="preserve">  </w:t>
      </w:r>
    </w:p>
    <w:p w:rsidR="00AD42C9" w:rsidRPr="00AD42C9" w:rsidRDefault="00AD42C9" w:rsidP="00E1409B">
      <w:pPr>
        <w:spacing w:after="0" w:line="360" w:lineRule="auto"/>
        <w:ind w:left="0"/>
        <w:rPr>
          <w:bCs/>
          <w:sz w:val="24"/>
          <w:szCs w:val="24"/>
        </w:rPr>
      </w:pPr>
      <w:r w:rsidRPr="00AD42C9">
        <w:rPr>
          <w:bCs/>
          <w:sz w:val="24"/>
          <w:szCs w:val="24"/>
        </w:rPr>
        <w:t>zawa</w:t>
      </w:r>
      <w:r w:rsidR="00E1409B">
        <w:rPr>
          <w:bCs/>
          <w:sz w:val="24"/>
          <w:szCs w:val="24"/>
        </w:rPr>
        <w:t xml:space="preserve">rta w dniu …………… roku w Rybczewicach pomiędzy  Gminą Rybczewice  z siedzibą w Rybczewicach Drugich nr 119, 21-065 Rybczewice, </w:t>
      </w:r>
      <w:r w:rsidRPr="00AD42C9">
        <w:rPr>
          <w:bCs/>
          <w:sz w:val="24"/>
          <w:szCs w:val="24"/>
        </w:rPr>
        <w:t>reprezentowaną przez:</w:t>
      </w:r>
    </w:p>
    <w:p w:rsidR="00AD42C9" w:rsidRPr="00AD42C9" w:rsidRDefault="00E1409B" w:rsidP="002E71D4">
      <w:pPr>
        <w:spacing w:after="0" w:line="360" w:lineRule="auto"/>
        <w:ind w:left="0"/>
        <w:rPr>
          <w:bCs/>
          <w:sz w:val="24"/>
          <w:szCs w:val="24"/>
        </w:rPr>
      </w:pPr>
      <w:r>
        <w:rPr>
          <w:bCs/>
          <w:sz w:val="24"/>
          <w:szCs w:val="24"/>
        </w:rPr>
        <w:t xml:space="preserve">Elżbietę </w:t>
      </w:r>
      <w:proofErr w:type="spellStart"/>
      <w:r>
        <w:rPr>
          <w:bCs/>
          <w:sz w:val="24"/>
          <w:szCs w:val="24"/>
        </w:rPr>
        <w:t>Masicz</w:t>
      </w:r>
      <w:proofErr w:type="spellEnd"/>
      <w:r>
        <w:rPr>
          <w:bCs/>
          <w:sz w:val="24"/>
          <w:szCs w:val="24"/>
        </w:rPr>
        <w:t xml:space="preserve">  </w:t>
      </w:r>
      <w:r w:rsidR="00AD42C9" w:rsidRPr="00AD42C9">
        <w:rPr>
          <w:bCs/>
          <w:sz w:val="24"/>
          <w:szCs w:val="24"/>
        </w:rPr>
        <w:t>Wójt</w:t>
      </w:r>
      <w:r>
        <w:rPr>
          <w:bCs/>
          <w:sz w:val="24"/>
          <w:szCs w:val="24"/>
        </w:rPr>
        <w:t>a</w:t>
      </w:r>
      <w:r w:rsidR="00AD42C9" w:rsidRPr="00AD42C9">
        <w:rPr>
          <w:bCs/>
          <w:sz w:val="24"/>
          <w:szCs w:val="24"/>
        </w:rPr>
        <w:t xml:space="preserve"> G</w:t>
      </w:r>
      <w:r>
        <w:rPr>
          <w:bCs/>
          <w:sz w:val="24"/>
          <w:szCs w:val="24"/>
        </w:rPr>
        <w:t xml:space="preserve">miny Rybczewice </w:t>
      </w:r>
    </w:p>
    <w:p w:rsidR="00AD42C9" w:rsidRPr="00AD42C9" w:rsidRDefault="00AD42C9" w:rsidP="002E71D4">
      <w:pPr>
        <w:spacing w:after="0" w:line="360" w:lineRule="auto"/>
        <w:ind w:left="0"/>
        <w:rPr>
          <w:bCs/>
          <w:sz w:val="24"/>
          <w:szCs w:val="24"/>
        </w:rPr>
      </w:pPr>
      <w:r w:rsidRPr="00AD42C9">
        <w:rPr>
          <w:bCs/>
          <w:sz w:val="24"/>
          <w:szCs w:val="24"/>
        </w:rPr>
        <w:t xml:space="preserve">przy kontrasygnacie </w:t>
      </w:r>
      <w:r w:rsidR="00E1409B">
        <w:rPr>
          <w:bCs/>
          <w:sz w:val="24"/>
          <w:szCs w:val="24"/>
        </w:rPr>
        <w:t xml:space="preserve"> Józefa </w:t>
      </w:r>
      <w:proofErr w:type="spellStart"/>
      <w:r w:rsidR="00E1409B">
        <w:rPr>
          <w:bCs/>
          <w:sz w:val="24"/>
          <w:szCs w:val="24"/>
        </w:rPr>
        <w:t>Smarzaka</w:t>
      </w:r>
      <w:proofErr w:type="spellEnd"/>
      <w:r w:rsidR="00E1409B">
        <w:rPr>
          <w:bCs/>
          <w:sz w:val="24"/>
          <w:szCs w:val="24"/>
        </w:rPr>
        <w:t xml:space="preserve"> </w:t>
      </w:r>
      <w:r w:rsidRPr="00AD42C9">
        <w:rPr>
          <w:bCs/>
          <w:sz w:val="24"/>
          <w:szCs w:val="24"/>
        </w:rPr>
        <w:t>Skarb</w:t>
      </w:r>
      <w:r w:rsidR="00E1409B">
        <w:rPr>
          <w:bCs/>
          <w:sz w:val="24"/>
          <w:szCs w:val="24"/>
        </w:rPr>
        <w:t>nik Gminy Rybczewic</w:t>
      </w:r>
    </w:p>
    <w:p w:rsidR="00AD42C9" w:rsidRPr="00AD42C9" w:rsidRDefault="00AD42C9" w:rsidP="002E71D4">
      <w:pPr>
        <w:spacing w:after="0" w:line="360" w:lineRule="auto"/>
        <w:ind w:left="0"/>
        <w:rPr>
          <w:bCs/>
          <w:sz w:val="24"/>
          <w:szCs w:val="24"/>
        </w:rPr>
      </w:pPr>
      <w:r w:rsidRPr="00AD42C9">
        <w:rPr>
          <w:bCs/>
          <w:sz w:val="24"/>
          <w:szCs w:val="24"/>
        </w:rPr>
        <w:t xml:space="preserve">zwaną w treści umowy </w:t>
      </w:r>
      <w:r w:rsidRPr="00AD42C9">
        <w:rPr>
          <w:b/>
          <w:sz w:val="24"/>
          <w:szCs w:val="24"/>
        </w:rPr>
        <w:t>„Zamawiającym”</w:t>
      </w:r>
    </w:p>
    <w:p w:rsidR="00AD42C9" w:rsidRPr="00AD42C9" w:rsidRDefault="00AD42C9" w:rsidP="002E71D4">
      <w:pPr>
        <w:spacing w:after="0" w:line="360" w:lineRule="auto"/>
        <w:ind w:left="0"/>
        <w:rPr>
          <w:sz w:val="24"/>
          <w:szCs w:val="24"/>
        </w:rPr>
      </w:pPr>
      <w:r w:rsidRPr="00233687">
        <w:rPr>
          <w:sz w:val="24"/>
          <w:szCs w:val="24"/>
        </w:rPr>
        <w:t>a</w:t>
      </w:r>
      <w:r>
        <w:rPr>
          <w:sz w:val="24"/>
        </w:rPr>
        <w:t xml:space="preserve">  </w:t>
      </w:r>
    </w:p>
    <w:p w:rsidR="00AD42C9" w:rsidRDefault="00AD42C9" w:rsidP="002E71D4">
      <w:pPr>
        <w:spacing w:after="4" w:line="360" w:lineRule="auto"/>
        <w:ind w:left="0" w:right="0"/>
        <w:jc w:val="left"/>
        <w:rPr>
          <w:sz w:val="24"/>
          <w:szCs w:val="24"/>
        </w:rPr>
      </w:pPr>
      <w:r w:rsidRPr="00AD42C9">
        <w:rPr>
          <w:sz w:val="24"/>
          <w:szCs w:val="24"/>
        </w:rPr>
        <w:t xml:space="preserve">………………………………….. </w:t>
      </w:r>
    </w:p>
    <w:p w:rsidR="00AD42C9" w:rsidRDefault="00AD42C9" w:rsidP="002E71D4">
      <w:pPr>
        <w:spacing w:after="4" w:line="360" w:lineRule="auto"/>
        <w:ind w:left="0" w:right="0"/>
        <w:jc w:val="left"/>
        <w:rPr>
          <w:sz w:val="24"/>
          <w:szCs w:val="24"/>
        </w:rPr>
      </w:pPr>
      <w:r w:rsidRPr="00AD42C9">
        <w:rPr>
          <w:sz w:val="24"/>
          <w:szCs w:val="24"/>
        </w:rPr>
        <w:t>z siedzibą w</w:t>
      </w:r>
      <w:r>
        <w:rPr>
          <w:sz w:val="24"/>
          <w:szCs w:val="24"/>
        </w:rPr>
        <w:t xml:space="preserve"> </w:t>
      </w:r>
      <w:r w:rsidRPr="00AD42C9">
        <w:rPr>
          <w:sz w:val="24"/>
          <w:szCs w:val="24"/>
        </w:rPr>
        <w:t xml:space="preserve">…………………………………………………………… </w:t>
      </w:r>
    </w:p>
    <w:p w:rsidR="000F00B1" w:rsidRDefault="00AD42C9" w:rsidP="002E71D4">
      <w:pPr>
        <w:spacing w:after="4" w:line="360" w:lineRule="auto"/>
        <w:ind w:left="0" w:right="0"/>
        <w:jc w:val="left"/>
        <w:rPr>
          <w:sz w:val="24"/>
          <w:szCs w:val="24"/>
        </w:rPr>
      </w:pPr>
      <w:r w:rsidRPr="00AD42C9">
        <w:rPr>
          <w:sz w:val="24"/>
          <w:szCs w:val="24"/>
        </w:rPr>
        <w:t>NIP ……………………</w:t>
      </w:r>
    </w:p>
    <w:p w:rsidR="00AD42C9" w:rsidRDefault="00AD42C9" w:rsidP="002E71D4">
      <w:pPr>
        <w:spacing w:after="4" w:line="360" w:lineRule="auto"/>
        <w:ind w:left="0" w:right="0"/>
        <w:jc w:val="left"/>
        <w:rPr>
          <w:sz w:val="24"/>
          <w:szCs w:val="24"/>
        </w:rPr>
      </w:pPr>
      <w:r w:rsidRPr="00AD42C9">
        <w:rPr>
          <w:sz w:val="24"/>
          <w:szCs w:val="24"/>
        </w:rPr>
        <w:t>REGON ……………………………</w:t>
      </w:r>
    </w:p>
    <w:p w:rsidR="00AD42C9" w:rsidRPr="00AD42C9" w:rsidRDefault="00AD42C9" w:rsidP="002E71D4">
      <w:pPr>
        <w:spacing w:after="4" w:line="360" w:lineRule="auto"/>
        <w:ind w:left="0" w:right="0"/>
        <w:jc w:val="left"/>
        <w:rPr>
          <w:sz w:val="24"/>
          <w:szCs w:val="24"/>
        </w:rPr>
      </w:pPr>
      <w:r w:rsidRPr="00AD42C9">
        <w:rPr>
          <w:sz w:val="24"/>
          <w:szCs w:val="24"/>
        </w:rPr>
        <w:t xml:space="preserve">zwanym dalej </w:t>
      </w:r>
      <w:r w:rsidRPr="00AD42C9">
        <w:rPr>
          <w:b/>
          <w:bCs/>
          <w:sz w:val="24"/>
          <w:szCs w:val="24"/>
        </w:rPr>
        <w:t>„Wykonawcą”.</w:t>
      </w:r>
      <w:r w:rsidRPr="00AD42C9">
        <w:rPr>
          <w:sz w:val="24"/>
          <w:szCs w:val="24"/>
        </w:rPr>
        <w:t xml:space="preserve"> </w:t>
      </w:r>
    </w:p>
    <w:p w:rsidR="00AD42C9" w:rsidRDefault="00AD42C9" w:rsidP="002E71D4">
      <w:pPr>
        <w:spacing w:line="360" w:lineRule="auto"/>
        <w:ind w:left="0" w:right="0"/>
        <w:rPr>
          <w:sz w:val="24"/>
          <w:szCs w:val="24"/>
        </w:rPr>
      </w:pPr>
      <w:r w:rsidRPr="00AD42C9">
        <w:rPr>
          <w:sz w:val="24"/>
          <w:szCs w:val="24"/>
        </w:rPr>
        <w:t xml:space="preserve">W wyniku zapytania ofertowego </w:t>
      </w:r>
      <w:r w:rsidR="00BC42A6">
        <w:rPr>
          <w:sz w:val="24"/>
          <w:szCs w:val="24"/>
        </w:rPr>
        <w:t>znak:</w:t>
      </w:r>
      <w:r w:rsidR="00E1409B">
        <w:rPr>
          <w:sz w:val="24"/>
          <w:szCs w:val="24"/>
        </w:rPr>
        <w:t xml:space="preserve"> ID.7021.40.2020 </w:t>
      </w:r>
      <w:r w:rsidR="00BC42A6">
        <w:rPr>
          <w:sz w:val="24"/>
          <w:szCs w:val="24"/>
        </w:rPr>
        <w:t xml:space="preserve"> </w:t>
      </w:r>
      <w:r w:rsidRPr="00AD42C9">
        <w:rPr>
          <w:sz w:val="24"/>
          <w:szCs w:val="24"/>
        </w:rPr>
        <w:t>z dnia</w:t>
      </w:r>
      <w:r w:rsidR="00BC42A6">
        <w:rPr>
          <w:sz w:val="24"/>
          <w:szCs w:val="24"/>
        </w:rPr>
        <w:t xml:space="preserve"> </w:t>
      </w:r>
      <w:r w:rsidR="00E1409B">
        <w:rPr>
          <w:sz w:val="24"/>
          <w:szCs w:val="24"/>
        </w:rPr>
        <w:t xml:space="preserve">           </w:t>
      </w:r>
      <w:r w:rsidRPr="00AD42C9">
        <w:rPr>
          <w:sz w:val="24"/>
          <w:szCs w:val="24"/>
        </w:rPr>
        <w:t xml:space="preserve"> r. dla zamówienia o wartości szacunkowej poniżej 30 000 Euro (podstawa prawna: art. 4 pkt. 8 ustawy z dnia 29 stycznia 2004 r. Prawo zamówień publicznych (</w:t>
      </w:r>
      <w:proofErr w:type="spellStart"/>
      <w:r w:rsidRPr="00AD42C9">
        <w:rPr>
          <w:sz w:val="24"/>
          <w:szCs w:val="24"/>
        </w:rPr>
        <w:t>t</w:t>
      </w:r>
      <w:r w:rsidR="003B0F7B">
        <w:rPr>
          <w:sz w:val="24"/>
          <w:szCs w:val="24"/>
        </w:rPr>
        <w:t>.</w:t>
      </w:r>
      <w:r w:rsidRPr="00AD42C9">
        <w:rPr>
          <w:sz w:val="24"/>
          <w:szCs w:val="24"/>
        </w:rPr>
        <w:t>j</w:t>
      </w:r>
      <w:proofErr w:type="spellEnd"/>
      <w:r w:rsidRPr="00AD42C9">
        <w:rPr>
          <w:sz w:val="24"/>
          <w:szCs w:val="24"/>
        </w:rPr>
        <w:t xml:space="preserve">. Dz. U. z 2019 r., poz. 1843), zawarto umowę o następującej treści:   </w:t>
      </w:r>
    </w:p>
    <w:p w:rsidR="000F00B1" w:rsidRPr="00AD42C9" w:rsidRDefault="000F00B1" w:rsidP="00EB2891">
      <w:pPr>
        <w:ind w:left="0" w:right="0"/>
        <w:rPr>
          <w:sz w:val="24"/>
          <w:szCs w:val="24"/>
        </w:rPr>
      </w:pPr>
    </w:p>
    <w:p w:rsidR="000F00B1" w:rsidRDefault="00AD42C9" w:rsidP="00AD42C9">
      <w:pPr>
        <w:spacing w:after="0" w:line="259" w:lineRule="auto"/>
        <w:ind w:left="374" w:right="0"/>
        <w:jc w:val="center"/>
        <w:rPr>
          <w:sz w:val="24"/>
          <w:szCs w:val="24"/>
        </w:rPr>
      </w:pPr>
      <w:r w:rsidRPr="003B0F7B">
        <w:rPr>
          <w:sz w:val="24"/>
          <w:szCs w:val="24"/>
        </w:rPr>
        <w:t xml:space="preserve">§1 </w:t>
      </w:r>
    </w:p>
    <w:p w:rsidR="00E1409B" w:rsidRPr="00E1409B" w:rsidRDefault="00AD42C9" w:rsidP="00E1409B">
      <w:pPr>
        <w:spacing w:after="0" w:line="360" w:lineRule="auto"/>
        <w:ind w:left="374" w:right="0"/>
        <w:jc w:val="center"/>
        <w:rPr>
          <w:sz w:val="24"/>
          <w:szCs w:val="24"/>
        </w:rPr>
      </w:pPr>
      <w:r w:rsidRPr="003B0F7B">
        <w:rPr>
          <w:sz w:val="24"/>
          <w:szCs w:val="24"/>
        </w:rPr>
        <w:t xml:space="preserve">Przedmiot umowy </w:t>
      </w:r>
    </w:p>
    <w:p w:rsidR="00E1409B" w:rsidRDefault="00E1409B" w:rsidP="00E1409B">
      <w:pPr>
        <w:spacing w:after="39" w:line="259" w:lineRule="auto"/>
        <w:ind w:left="363" w:right="0" w:firstLine="0"/>
      </w:pPr>
      <w:r>
        <w:rPr>
          <w:b/>
        </w:rPr>
        <w:t xml:space="preserve"> </w:t>
      </w:r>
    </w:p>
    <w:p w:rsidR="00AD42C9" w:rsidRDefault="00E1409B" w:rsidP="007D3B0C">
      <w:pPr>
        <w:pStyle w:val="Akapitzlist"/>
        <w:numPr>
          <w:ilvl w:val="0"/>
          <w:numId w:val="19"/>
        </w:numPr>
        <w:spacing w:line="360" w:lineRule="auto"/>
        <w:ind w:left="426" w:right="0"/>
        <w:rPr>
          <w:b/>
          <w:sz w:val="24"/>
          <w:szCs w:val="24"/>
        </w:rPr>
      </w:pPr>
      <w:r w:rsidRPr="00E1409B">
        <w:rPr>
          <w:sz w:val="24"/>
          <w:szCs w:val="24"/>
        </w:rPr>
        <w:t xml:space="preserve">Przedmiotem zamówienia jest </w:t>
      </w:r>
      <w:r w:rsidRPr="00DA5EC6">
        <w:rPr>
          <w:b/>
          <w:sz w:val="24"/>
          <w:szCs w:val="24"/>
        </w:rPr>
        <w:t>„Opracowanie analiz ryzyka ujęć wód podziemnych eksploatowanych przez  Gminę Rybczewice „</w:t>
      </w:r>
    </w:p>
    <w:p w:rsidR="00DA5EC6" w:rsidRPr="00563BD4" w:rsidRDefault="00DA5EC6" w:rsidP="00DA5EC6">
      <w:pPr>
        <w:pStyle w:val="Akapitzlist"/>
        <w:numPr>
          <w:ilvl w:val="1"/>
          <w:numId w:val="19"/>
        </w:numPr>
        <w:spacing w:after="0" w:line="259" w:lineRule="auto"/>
        <w:ind w:right="0"/>
        <w:rPr>
          <w:b/>
        </w:rPr>
      </w:pPr>
      <w:r w:rsidRPr="00563BD4">
        <w:rPr>
          <w:b/>
          <w:u w:val="single" w:color="000000"/>
        </w:rPr>
        <w:t>Analiza ryzyka dla ujęcia wód podziemnych  Rybczewice - Karczew</w:t>
      </w:r>
      <w:r w:rsidRPr="00563BD4">
        <w:rPr>
          <w:b/>
        </w:rPr>
        <w:t xml:space="preserve"> </w:t>
      </w:r>
    </w:p>
    <w:p w:rsidR="00DA5EC6" w:rsidRPr="00563BD4" w:rsidRDefault="00DA5EC6" w:rsidP="00DA5EC6">
      <w:pPr>
        <w:pStyle w:val="Akapitzlist"/>
        <w:spacing w:after="0" w:line="259" w:lineRule="auto"/>
        <w:ind w:left="753" w:right="0" w:firstLine="0"/>
        <w:rPr>
          <w:b/>
        </w:rPr>
      </w:pPr>
    </w:p>
    <w:p w:rsidR="00DA5EC6" w:rsidRPr="00141027" w:rsidRDefault="00DA5EC6" w:rsidP="00DA5EC6">
      <w:pPr>
        <w:spacing w:line="360" w:lineRule="auto"/>
      </w:pPr>
      <w:r w:rsidRPr="00141027">
        <w:t xml:space="preserve">Ujęcie </w:t>
      </w:r>
      <w:r w:rsidRPr="00DA5EC6">
        <w:rPr>
          <w:b/>
        </w:rPr>
        <w:t xml:space="preserve">Rybczewice </w:t>
      </w:r>
      <w:r w:rsidRPr="00141027">
        <w:t xml:space="preserve">– Karczew  eksploatowane jest w ramach pozwolenia </w:t>
      </w:r>
      <w:proofErr w:type="spellStart"/>
      <w:r w:rsidRPr="00141027">
        <w:t>wodnop</w:t>
      </w:r>
      <w:r>
        <w:t>rawnego</w:t>
      </w:r>
      <w:proofErr w:type="spellEnd"/>
      <w:r>
        <w:t xml:space="preserve"> – Decyzja znak: </w:t>
      </w:r>
      <w:r w:rsidRPr="00141027">
        <w:t>RŚ 6341.28.2014</w:t>
      </w:r>
      <w:r>
        <w:t xml:space="preserve"> z dnia </w:t>
      </w:r>
      <w:r w:rsidRPr="00141027">
        <w:t xml:space="preserve"> </w:t>
      </w:r>
      <w:r>
        <w:t xml:space="preserve">06.11.2014 </w:t>
      </w:r>
      <w:r w:rsidRPr="00141027">
        <w:t xml:space="preserve">wydanego przez Starostę </w:t>
      </w:r>
      <w:r>
        <w:t>Świdnickiego</w:t>
      </w:r>
      <w:r w:rsidRPr="00141027">
        <w:t xml:space="preserve">.    </w:t>
      </w:r>
    </w:p>
    <w:p w:rsidR="00DA5EC6" w:rsidRDefault="00DA5EC6" w:rsidP="00DA5EC6">
      <w:pPr>
        <w:ind w:left="358" w:right="1407"/>
      </w:pPr>
      <w:r>
        <w:t xml:space="preserve">Pozwolenie wodno prawne udzielone na czas oznaczony tj. do dnia 02.05.2034 r. </w:t>
      </w:r>
    </w:p>
    <w:p w:rsidR="00DA5EC6" w:rsidRDefault="00DA5EC6" w:rsidP="00DA5EC6">
      <w:pPr>
        <w:ind w:left="358" w:right="1407"/>
      </w:pPr>
      <w:r>
        <w:t xml:space="preserve">Ujęcie składa się z jednej studni wierconej o głębokości 100 m , </w:t>
      </w:r>
      <w:r w:rsidRPr="002205F4">
        <w:t>w</w:t>
      </w:r>
      <w:r>
        <w:t xml:space="preserve">ydajności eksploatacyjnej </w:t>
      </w:r>
      <w:proofErr w:type="spellStart"/>
      <w:r>
        <w:t>Qe</w:t>
      </w:r>
      <w:proofErr w:type="spellEnd"/>
      <w:r>
        <w:t xml:space="preserve"> = 50,0 </w:t>
      </w:r>
      <w:proofErr w:type="spellStart"/>
      <w:r>
        <w:t>m³</w:t>
      </w:r>
      <w:proofErr w:type="spellEnd"/>
      <w:r>
        <w:t xml:space="preserve">/h, przy depresji </w:t>
      </w:r>
      <w:r w:rsidRPr="002205F4">
        <w:t xml:space="preserve">Se = </w:t>
      </w:r>
      <w:r>
        <w:t>17,0</w:t>
      </w:r>
      <w:r w:rsidRPr="002205F4">
        <w:t xml:space="preserve"> m</w:t>
      </w:r>
      <w:r>
        <w:t xml:space="preserve"> zlokalizowanej na działce nr </w:t>
      </w:r>
      <w:proofErr w:type="spellStart"/>
      <w:r>
        <w:t>ewid</w:t>
      </w:r>
      <w:proofErr w:type="spellEnd"/>
      <w:r>
        <w:t>. 1548/2 obręb Rybczewice.</w:t>
      </w:r>
    </w:p>
    <w:p w:rsidR="00DA5EC6" w:rsidRDefault="00DA5EC6" w:rsidP="00DA5EC6">
      <w:pPr>
        <w:ind w:left="358" w:right="1407"/>
      </w:pPr>
      <w:r w:rsidRPr="002205F4">
        <w:t xml:space="preserve"> </w:t>
      </w:r>
    </w:p>
    <w:p w:rsidR="00DA5EC6" w:rsidRPr="002205F4" w:rsidRDefault="00DA5EC6" w:rsidP="00DA5EC6">
      <w:pPr>
        <w:spacing w:after="0" w:line="259" w:lineRule="auto"/>
        <w:ind w:left="363" w:right="0" w:firstLine="0"/>
      </w:pPr>
      <w:r w:rsidRPr="002205F4">
        <w:t xml:space="preserve">Położenie studni określają współrzędne geograficzne: </w:t>
      </w:r>
    </w:p>
    <w:p w:rsidR="00DA5EC6" w:rsidRPr="002205F4" w:rsidRDefault="00DA5EC6" w:rsidP="00DA5EC6">
      <w:pPr>
        <w:spacing w:after="0" w:line="259" w:lineRule="auto"/>
        <w:ind w:left="569" w:righ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6"/>
        <w:gridCol w:w="3544"/>
        <w:gridCol w:w="3686"/>
      </w:tblGrid>
      <w:tr w:rsidR="00DA5EC6" w:rsidRPr="002059A5" w:rsidTr="00994941">
        <w:tc>
          <w:tcPr>
            <w:tcW w:w="675" w:type="dxa"/>
          </w:tcPr>
          <w:p w:rsidR="00DA5EC6" w:rsidRPr="002059A5" w:rsidRDefault="00DA5EC6" w:rsidP="00994941">
            <w:pPr>
              <w:spacing w:after="0" w:line="240" w:lineRule="auto"/>
            </w:pPr>
            <w:r>
              <w:t>1.</w:t>
            </w:r>
          </w:p>
        </w:tc>
        <w:tc>
          <w:tcPr>
            <w:tcW w:w="3544" w:type="dxa"/>
          </w:tcPr>
          <w:p w:rsidR="00DA5EC6" w:rsidRPr="002059A5" w:rsidRDefault="00DA5EC6" w:rsidP="00994941">
            <w:pPr>
              <w:spacing w:after="0" w:line="240" w:lineRule="auto"/>
              <w:jc w:val="center"/>
            </w:pPr>
            <w:r>
              <w:t>N 51° 2’14.04</w:t>
            </w:r>
            <w:r w:rsidRPr="002059A5">
              <w:t>”)</w:t>
            </w:r>
          </w:p>
        </w:tc>
        <w:tc>
          <w:tcPr>
            <w:tcW w:w="3686" w:type="dxa"/>
          </w:tcPr>
          <w:p w:rsidR="00DA5EC6" w:rsidRPr="002059A5" w:rsidRDefault="00DA5EC6" w:rsidP="00994941">
            <w:pPr>
              <w:spacing w:after="0" w:line="240" w:lineRule="auto"/>
              <w:jc w:val="center"/>
            </w:pPr>
            <w:r>
              <w:t xml:space="preserve"> E 22° </w:t>
            </w:r>
            <w:smartTag w:uri="urn:schemas-microsoft-com:office:smarttags" w:element="metricconverter">
              <w:smartTagPr>
                <w:attr w:name="ProductID" w:val="52’"/>
              </w:smartTagPr>
              <w:r>
                <w:t>52</w:t>
              </w:r>
              <w:r w:rsidRPr="002059A5">
                <w:t>’</w:t>
              </w:r>
            </w:smartTag>
            <w:r>
              <w:t xml:space="preserve"> </w:t>
            </w:r>
            <w:smartTag w:uri="urn:schemas-microsoft-com:office:smarttags" w:element="metricconverter">
              <w:smartTagPr>
                <w:attr w:name="ProductID" w:val="34.1”"/>
              </w:smartTagPr>
              <w:r>
                <w:t>34.1</w:t>
              </w:r>
              <w:r w:rsidRPr="002059A5">
                <w:t>”</w:t>
              </w:r>
            </w:smartTag>
            <w:r w:rsidRPr="002059A5">
              <w:t>)</w:t>
            </w:r>
          </w:p>
        </w:tc>
      </w:tr>
    </w:tbl>
    <w:p w:rsidR="00DA5EC6" w:rsidRDefault="00DA5EC6" w:rsidP="00DA5EC6">
      <w:pPr>
        <w:spacing w:after="0" w:line="259" w:lineRule="auto"/>
        <w:ind w:left="363" w:right="0" w:firstLine="0"/>
      </w:pPr>
    </w:p>
    <w:p w:rsidR="00DA5EC6" w:rsidRDefault="00DA5EC6" w:rsidP="00DA5EC6">
      <w:pPr>
        <w:ind w:left="348" w:right="1407" w:firstLine="0"/>
      </w:pPr>
    </w:p>
    <w:p w:rsidR="00DA5EC6" w:rsidRPr="00563BD4" w:rsidRDefault="00DA5EC6" w:rsidP="00DA5EC6">
      <w:pPr>
        <w:pStyle w:val="Akapitzlist"/>
        <w:numPr>
          <w:ilvl w:val="1"/>
          <w:numId w:val="19"/>
        </w:numPr>
        <w:spacing w:after="0" w:line="259" w:lineRule="auto"/>
        <w:ind w:right="0"/>
        <w:rPr>
          <w:b/>
          <w:u w:val="single" w:color="000000"/>
        </w:rPr>
      </w:pPr>
      <w:r w:rsidRPr="00563BD4">
        <w:rPr>
          <w:b/>
          <w:u w:val="single" w:color="000000"/>
        </w:rPr>
        <w:t xml:space="preserve">Analiza ryzyka dla ujęcia wód podziemnych </w:t>
      </w:r>
      <w:r>
        <w:rPr>
          <w:b/>
          <w:u w:val="single" w:color="000000"/>
        </w:rPr>
        <w:t>–</w:t>
      </w:r>
      <w:r w:rsidRPr="00563BD4">
        <w:rPr>
          <w:b/>
          <w:u w:val="single" w:color="000000"/>
        </w:rPr>
        <w:t xml:space="preserve"> BAZAR</w:t>
      </w:r>
    </w:p>
    <w:p w:rsidR="00DA5EC6" w:rsidRDefault="00DA5EC6" w:rsidP="00DA5EC6">
      <w:pPr>
        <w:pStyle w:val="Akapitzlist"/>
        <w:spacing w:after="0" w:line="259" w:lineRule="auto"/>
        <w:ind w:left="753" w:right="0" w:firstLine="0"/>
      </w:pPr>
      <w:r w:rsidRPr="00563BD4">
        <w:rPr>
          <w:b/>
        </w:rPr>
        <w:t xml:space="preserve"> </w:t>
      </w:r>
    </w:p>
    <w:p w:rsidR="00DA5EC6" w:rsidRDefault="00DA5EC6" w:rsidP="00DA5EC6">
      <w:pPr>
        <w:ind w:left="358" w:right="1407"/>
      </w:pPr>
      <w:r>
        <w:t xml:space="preserve">Ujęcie </w:t>
      </w:r>
      <w:r w:rsidRPr="00563BD4">
        <w:rPr>
          <w:b/>
        </w:rPr>
        <w:t>BAZAR</w:t>
      </w:r>
      <w:r>
        <w:t xml:space="preserve"> eksploatowane jest w ramach pozwolenia </w:t>
      </w:r>
      <w:proofErr w:type="spellStart"/>
      <w:r>
        <w:t>wodnoprawnego</w:t>
      </w:r>
      <w:proofErr w:type="spellEnd"/>
      <w:r>
        <w:t xml:space="preserve"> – Decyzja znak: RŚ.6223-6/3/06 z dnia 02.05.2006 r. wydanego przez Starostę Świdnickiego.             </w:t>
      </w:r>
    </w:p>
    <w:p w:rsidR="00DA5EC6" w:rsidRDefault="00DA5EC6" w:rsidP="00DA5EC6">
      <w:pPr>
        <w:ind w:left="358" w:right="1407"/>
      </w:pPr>
      <w:r>
        <w:t xml:space="preserve">Pozwolenie </w:t>
      </w:r>
      <w:proofErr w:type="spellStart"/>
      <w:r>
        <w:t>wodnoprawne</w:t>
      </w:r>
      <w:proofErr w:type="spellEnd"/>
      <w:r>
        <w:t xml:space="preserve"> udzielone jest na czas oznaczony tj. do dnia 02.05.2021 r. </w:t>
      </w:r>
    </w:p>
    <w:p w:rsidR="00DA5EC6" w:rsidRDefault="00DA5EC6" w:rsidP="00DA5EC6">
      <w:pPr>
        <w:ind w:left="358" w:right="1407"/>
      </w:pPr>
      <w:r>
        <w:t xml:space="preserve">Ujęcie składa się z jednej studni wierconej o głębokości 70 m , </w:t>
      </w:r>
      <w:r w:rsidRPr="002205F4">
        <w:t>w</w:t>
      </w:r>
      <w:r>
        <w:t xml:space="preserve">ydajności eksploatacyjnej </w:t>
      </w:r>
      <w:proofErr w:type="spellStart"/>
      <w:r>
        <w:t>Qe</w:t>
      </w:r>
      <w:proofErr w:type="spellEnd"/>
      <w:r>
        <w:t xml:space="preserve"> = 30,0 </w:t>
      </w:r>
      <w:proofErr w:type="spellStart"/>
      <w:r>
        <w:t>m³</w:t>
      </w:r>
      <w:proofErr w:type="spellEnd"/>
      <w:r>
        <w:t xml:space="preserve">/h, przy depresji </w:t>
      </w:r>
      <w:r w:rsidRPr="002205F4">
        <w:t xml:space="preserve">Se = </w:t>
      </w:r>
      <w:r>
        <w:t>0,0</w:t>
      </w:r>
      <w:r w:rsidRPr="002205F4">
        <w:t xml:space="preserve"> m</w:t>
      </w:r>
      <w:r>
        <w:t xml:space="preserve"> zlokalizowanej na działce nr </w:t>
      </w:r>
      <w:proofErr w:type="spellStart"/>
      <w:r>
        <w:t>ewid</w:t>
      </w:r>
      <w:proofErr w:type="spellEnd"/>
      <w:r>
        <w:t>. 254/2 obręb Bazar.</w:t>
      </w:r>
    </w:p>
    <w:p w:rsidR="00DA5EC6" w:rsidRDefault="00DA5EC6" w:rsidP="00DA5EC6">
      <w:pPr>
        <w:ind w:left="358" w:right="1407"/>
      </w:pPr>
      <w:r w:rsidRPr="002205F4">
        <w:t xml:space="preserve"> </w:t>
      </w:r>
    </w:p>
    <w:p w:rsidR="00DA5EC6" w:rsidRPr="002205F4" w:rsidRDefault="00DA5EC6" w:rsidP="00DA5EC6">
      <w:pPr>
        <w:spacing w:after="0" w:line="259" w:lineRule="auto"/>
        <w:ind w:left="363" w:right="0" w:firstLine="0"/>
      </w:pPr>
      <w:r w:rsidRPr="002205F4">
        <w:t xml:space="preserve">Położenie studni określają współrzędne geograficzne: </w:t>
      </w:r>
    </w:p>
    <w:p w:rsidR="00DA5EC6" w:rsidRPr="002205F4" w:rsidRDefault="00DA5EC6" w:rsidP="00DA5EC6">
      <w:pPr>
        <w:spacing w:after="0" w:line="259" w:lineRule="auto"/>
        <w:ind w:left="569" w:righ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3686"/>
      </w:tblGrid>
      <w:tr w:rsidR="00DA5EC6" w:rsidRPr="002059A5" w:rsidTr="00994941">
        <w:tc>
          <w:tcPr>
            <w:tcW w:w="3544" w:type="dxa"/>
          </w:tcPr>
          <w:p w:rsidR="00DA5EC6" w:rsidRPr="002059A5" w:rsidRDefault="00DA5EC6" w:rsidP="00994941">
            <w:pPr>
              <w:spacing w:after="0" w:line="240" w:lineRule="auto"/>
              <w:jc w:val="center"/>
            </w:pPr>
            <w:r>
              <w:t>N 51° 59’39,68</w:t>
            </w:r>
            <w:r w:rsidRPr="002059A5">
              <w:t>”</w:t>
            </w:r>
          </w:p>
        </w:tc>
        <w:tc>
          <w:tcPr>
            <w:tcW w:w="3686" w:type="dxa"/>
          </w:tcPr>
          <w:p w:rsidR="00DA5EC6" w:rsidRPr="002059A5" w:rsidRDefault="00DA5EC6" w:rsidP="00994941">
            <w:pPr>
              <w:spacing w:after="0" w:line="240" w:lineRule="auto"/>
              <w:jc w:val="center"/>
            </w:pPr>
            <w:r>
              <w:t xml:space="preserve"> E 22° </w:t>
            </w:r>
            <w:smartTag w:uri="urn:schemas-microsoft-com:office:smarttags" w:element="metricconverter">
              <w:smartTagPr>
                <w:attr w:name="ProductID" w:val="50’"/>
              </w:smartTagPr>
              <w:r>
                <w:t>50</w:t>
              </w:r>
              <w:r w:rsidRPr="002059A5">
                <w:t>’</w:t>
              </w:r>
            </w:smartTag>
            <w:r>
              <w:t xml:space="preserve"> </w:t>
            </w:r>
            <w:smartTag w:uri="urn:schemas-microsoft-com:office:smarttags" w:element="metricconverter">
              <w:smartTagPr>
                <w:attr w:name="ProductID" w:val="19.7”"/>
              </w:smartTagPr>
              <w:r>
                <w:t>19.7</w:t>
              </w:r>
              <w:r w:rsidRPr="002059A5">
                <w:t>”</w:t>
              </w:r>
            </w:smartTag>
          </w:p>
        </w:tc>
      </w:tr>
    </w:tbl>
    <w:p w:rsidR="00DA5EC6" w:rsidRDefault="00DA5EC6" w:rsidP="00DA5EC6">
      <w:pPr>
        <w:spacing w:after="0" w:line="259" w:lineRule="auto"/>
        <w:ind w:left="363" w:right="0" w:firstLine="0"/>
      </w:pPr>
    </w:p>
    <w:p w:rsidR="00DA5EC6" w:rsidRPr="00141027" w:rsidRDefault="00DA5EC6" w:rsidP="00DA5EC6">
      <w:pPr>
        <w:spacing w:after="0" w:line="259" w:lineRule="auto"/>
        <w:ind w:left="0" w:right="0" w:firstLine="0"/>
      </w:pPr>
    </w:p>
    <w:p w:rsidR="00DA5EC6" w:rsidRPr="00563BD4" w:rsidRDefault="00DA5EC6" w:rsidP="00DA5EC6">
      <w:pPr>
        <w:pStyle w:val="Akapitzlist"/>
        <w:numPr>
          <w:ilvl w:val="1"/>
          <w:numId w:val="19"/>
        </w:numPr>
        <w:spacing w:after="0" w:line="259" w:lineRule="auto"/>
        <w:ind w:right="0"/>
        <w:rPr>
          <w:b/>
        </w:rPr>
      </w:pPr>
      <w:r w:rsidRPr="00563BD4">
        <w:rPr>
          <w:b/>
          <w:u w:val="single" w:color="000000"/>
        </w:rPr>
        <w:t xml:space="preserve">Analiza ryzyka dla ujęcia wód podziemnych  </w:t>
      </w:r>
      <w:r>
        <w:rPr>
          <w:b/>
          <w:u w:val="single" w:color="000000"/>
        </w:rPr>
        <w:t>Izdebno</w:t>
      </w:r>
      <w:r w:rsidRPr="00563BD4">
        <w:rPr>
          <w:b/>
        </w:rPr>
        <w:t xml:space="preserve"> </w:t>
      </w:r>
    </w:p>
    <w:p w:rsidR="00DA5EC6" w:rsidRPr="00563BD4" w:rsidRDefault="00DA5EC6" w:rsidP="00DA5EC6">
      <w:pPr>
        <w:pStyle w:val="Akapitzlist"/>
        <w:spacing w:after="0" w:line="259" w:lineRule="auto"/>
        <w:ind w:left="753" w:right="0" w:firstLine="0"/>
        <w:rPr>
          <w:b/>
        </w:rPr>
      </w:pPr>
    </w:p>
    <w:p w:rsidR="00DA5EC6" w:rsidRPr="00141027" w:rsidRDefault="00DA5EC6" w:rsidP="00DA5EC6">
      <w:pPr>
        <w:spacing w:line="360" w:lineRule="auto"/>
      </w:pPr>
      <w:r w:rsidRPr="00141027">
        <w:t xml:space="preserve">Ujęcie </w:t>
      </w:r>
      <w:r w:rsidRPr="00DA5EC6">
        <w:rPr>
          <w:b/>
        </w:rPr>
        <w:t>Izdebno</w:t>
      </w:r>
      <w:r w:rsidRPr="00141027">
        <w:t xml:space="preserve">  eksploatowane jest w ramach pozwolenia </w:t>
      </w:r>
      <w:proofErr w:type="spellStart"/>
      <w:r w:rsidRPr="00141027">
        <w:t>wodnop</w:t>
      </w:r>
      <w:r>
        <w:t>rawnego</w:t>
      </w:r>
      <w:proofErr w:type="spellEnd"/>
      <w:r>
        <w:t xml:space="preserve"> – Decyzja znak: RŚ 6223-7/3/06 z dnia </w:t>
      </w:r>
      <w:r w:rsidRPr="00141027">
        <w:t xml:space="preserve"> </w:t>
      </w:r>
      <w:r>
        <w:t xml:space="preserve">02.05.2006 </w:t>
      </w:r>
      <w:r w:rsidRPr="00141027">
        <w:t xml:space="preserve">wydanego przez Starostę </w:t>
      </w:r>
      <w:r>
        <w:t>Świdnickiego</w:t>
      </w:r>
      <w:r w:rsidRPr="00141027">
        <w:t xml:space="preserve">.    </w:t>
      </w:r>
    </w:p>
    <w:p w:rsidR="00DA5EC6" w:rsidRDefault="00DA5EC6" w:rsidP="00DA5EC6">
      <w:pPr>
        <w:ind w:left="358" w:right="1407"/>
      </w:pPr>
      <w:r>
        <w:t xml:space="preserve">Pozwolenie wodno prawne udzielone na czas oznaczony tj. do dnia 02.05.2021 r. </w:t>
      </w:r>
    </w:p>
    <w:p w:rsidR="00DA5EC6" w:rsidRDefault="00DA5EC6" w:rsidP="00DA5EC6">
      <w:pPr>
        <w:ind w:left="358" w:right="1407"/>
      </w:pPr>
      <w:r>
        <w:t xml:space="preserve">Ujęcie składa się z 2 studni wierconych o głębokości 70 m , </w:t>
      </w:r>
      <w:r w:rsidRPr="002205F4">
        <w:t>w</w:t>
      </w:r>
      <w:r>
        <w:t xml:space="preserve">ydajności eksploatacyjnej </w:t>
      </w:r>
      <w:proofErr w:type="spellStart"/>
      <w:r>
        <w:t>Qe</w:t>
      </w:r>
      <w:proofErr w:type="spellEnd"/>
      <w:r>
        <w:t xml:space="preserve"> = 50,0 </w:t>
      </w:r>
      <w:proofErr w:type="spellStart"/>
      <w:r>
        <w:t>m³</w:t>
      </w:r>
      <w:proofErr w:type="spellEnd"/>
      <w:r>
        <w:t xml:space="preserve">/h, przy depresji </w:t>
      </w:r>
      <w:r w:rsidRPr="002205F4">
        <w:t xml:space="preserve">Se = </w:t>
      </w:r>
      <w:r>
        <w:t>6,5</w:t>
      </w:r>
      <w:r w:rsidRPr="002205F4">
        <w:t xml:space="preserve"> m</w:t>
      </w:r>
      <w:r>
        <w:t xml:space="preserve">  oraz</w:t>
      </w:r>
      <w:r w:rsidRPr="00683F54">
        <w:t xml:space="preserve"> </w:t>
      </w:r>
      <w:proofErr w:type="spellStart"/>
      <w:r>
        <w:t>Qe</w:t>
      </w:r>
      <w:proofErr w:type="spellEnd"/>
      <w:r>
        <w:t xml:space="preserve"> = 8,0 </w:t>
      </w:r>
      <w:proofErr w:type="spellStart"/>
      <w:r>
        <w:t>m³</w:t>
      </w:r>
      <w:proofErr w:type="spellEnd"/>
      <w:r>
        <w:t xml:space="preserve">/h, przy depresji </w:t>
      </w:r>
      <w:r w:rsidRPr="002205F4">
        <w:t xml:space="preserve">Se = </w:t>
      </w:r>
      <w:r>
        <w:t>25,14</w:t>
      </w:r>
      <w:r w:rsidRPr="002205F4">
        <w:t xml:space="preserve"> m</w:t>
      </w:r>
      <w:r>
        <w:t xml:space="preserve"> zlokalizowanej na działce nr </w:t>
      </w:r>
      <w:proofErr w:type="spellStart"/>
      <w:r>
        <w:t>ewid</w:t>
      </w:r>
      <w:proofErr w:type="spellEnd"/>
      <w:r>
        <w:t>. 292/5, 292/3 obręb Izdebno.</w:t>
      </w:r>
    </w:p>
    <w:p w:rsidR="00DA5EC6" w:rsidRDefault="00DA5EC6" w:rsidP="00DA5EC6">
      <w:pPr>
        <w:ind w:left="358" w:right="1407"/>
      </w:pPr>
      <w:r w:rsidRPr="002205F4">
        <w:t xml:space="preserve"> </w:t>
      </w:r>
    </w:p>
    <w:p w:rsidR="00DA5EC6" w:rsidRPr="002205F4" w:rsidRDefault="00DA5EC6" w:rsidP="00DA5EC6">
      <w:pPr>
        <w:spacing w:after="0" w:line="259" w:lineRule="auto"/>
        <w:ind w:left="363" w:right="0" w:firstLine="0"/>
      </w:pPr>
      <w:r w:rsidRPr="002205F4">
        <w:t xml:space="preserve">Położenie studni określają współrzędne geograficzne: </w:t>
      </w:r>
    </w:p>
    <w:p w:rsidR="00DA5EC6" w:rsidRPr="002205F4" w:rsidRDefault="00DA5EC6" w:rsidP="00DA5EC6">
      <w:pPr>
        <w:spacing w:after="0" w:line="259" w:lineRule="auto"/>
        <w:ind w:left="569" w:righ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6"/>
        <w:gridCol w:w="3544"/>
        <w:gridCol w:w="3686"/>
      </w:tblGrid>
      <w:tr w:rsidR="00DA5EC6" w:rsidRPr="002059A5" w:rsidTr="00994941">
        <w:tc>
          <w:tcPr>
            <w:tcW w:w="675" w:type="dxa"/>
          </w:tcPr>
          <w:p w:rsidR="00DA5EC6" w:rsidRPr="002059A5" w:rsidRDefault="00DA5EC6" w:rsidP="00994941">
            <w:pPr>
              <w:spacing w:after="0" w:line="240" w:lineRule="auto"/>
            </w:pPr>
            <w:r w:rsidRPr="002059A5">
              <w:t xml:space="preserve">1. </w:t>
            </w:r>
          </w:p>
        </w:tc>
        <w:tc>
          <w:tcPr>
            <w:tcW w:w="3544" w:type="dxa"/>
          </w:tcPr>
          <w:p w:rsidR="00DA5EC6" w:rsidRPr="002059A5" w:rsidRDefault="00DA5EC6" w:rsidP="00994941">
            <w:pPr>
              <w:spacing w:after="0" w:line="240" w:lineRule="auto"/>
              <w:jc w:val="center"/>
            </w:pPr>
            <w:r>
              <w:t xml:space="preserve">  N 51° 0’16,32</w:t>
            </w:r>
            <w:r w:rsidRPr="002059A5">
              <w:t>”)</w:t>
            </w:r>
          </w:p>
        </w:tc>
        <w:tc>
          <w:tcPr>
            <w:tcW w:w="3686" w:type="dxa"/>
          </w:tcPr>
          <w:p w:rsidR="00DA5EC6" w:rsidRPr="002059A5" w:rsidRDefault="00DA5EC6" w:rsidP="00994941">
            <w:pPr>
              <w:tabs>
                <w:tab w:val="center" w:pos="1735"/>
                <w:tab w:val="right" w:pos="3470"/>
              </w:tabs>
              <w:spacing w:after="0" w:line="240" w:lineRule="auto"/>
            </w:pPr>
            <w:r>
              <w:tab/>
              <w:t xml:space="preserve"> E 22° </w:t>
            </w:r>
            <w:smartTag w:uri="urn:schemas-microsoft-com:office:smarttags" w:element="metricconverter">
              <w:smartTagPr>
                <w:attr w:name="ProductID" w:val="55’"/>
              </w:smartTagPr>
              <w:r>
                <w:t>55</w:t>
              </w:r>
              <w:r w:rsidRPr="002059A5">
                <w:t>’</w:t>
              </w:r>
            </w:smartTag>
            <w:r>
              <w:t xml:space="preserve"> </w:t>
            </w:r>
            <w:smartTag w:uri="urn:schemas-microsoft-com:office:smarttags" w:element="metricconverter">
              <w:smartTagPr>
                <w:attr w:name="ProductID" w:val="25.33”"/>
              </w:smartTagPr>
              <w:r>
                <w:t>25.33</w:t>
              </w:r>
              <w:r w:rsidRPr="002059A5">
                <w:t>”</w:t>
              </w:r>
            </w:smartTag>
            <w:r w:rsidRPr="002059A5">
              <w:t>)</w:t>
            </w:r>
            <w:r>
              <w:tab/>
            </w:r>
          </w:p>
        </w:tc>
      </w:tr>
      <w:tr w:rsidR="00DA5EC6" w:rsidTr="00994941">
        <w:tc>
          <w:tcPr>
            <w:tcW w:w="675" w:type="dxa"/>
          </w:tcPr>
          <w:p w:rsidR="00DA5EC6" w:rsidRPr="002059A5" w:rsidRDefault="00DA5EC6" w:rsidP="00994941">
            <w:pPr>
              <w:spacing w:after="0" w:line="240" w:lineRule="auto"/>
            </w:pPr>
            <w:r>
              <w:t>2.</w:t>
            </w:r>
          </w:p>
        </w:tc>
        <w:tc>
          <w:tcPr>
            <w:tcW w:w="3544" w:type="dxa"/>
          </w:tcPr>
          <w:p w:rsidR="00DA5EC6" w:rsidRDefault="00DA5EC6" w:rsidP="00994941">
            <w:pPr>
              <w:spacing w:after="0" w:line="240" w:lineRule="auto"/>
              <w:jc w:val="center"/>
            </w:pPr>
            <w:r>
              <w:t xml:space="preserve">  N 50° 0’20,54</w:t>
            </w:r>
            <w:r w:rsidRPr="002059A5">
              <w:t>”)</w:t>
            </w:r>
          </w:p>
        </w:tc>
        <w:tc>
          <w:tcPr>
            <w:tcW w:w="3686" w:type="dxa"/>
          </w:tcPr>
          <w:p w:rsidR="00DA5EC6" w:rsidRDefault="00DA5EC6" w:rsidP="00994941">
            <w:pPr>
              <w:tabs>
                <w:tab w:val="center" w:pos="1735"/>
                <w:tab w:val="right" w:pos="3470"/>
              </w:tabs>
              <w:spacing w:after="0" w:line="240" w:lineRule="auto"/>
              <w:jc w:val="left"/>
            </w:pPr>
            <w:r>
              <w:t xml:space="preserve">  E 22° </w:t>
            </w:r>
            <w:smartTag w:uri="urn:schemas-microsoft-com:office:smarttags" w:element="metricconverter">
              <w:smartTagPr>
                <w:attr w:name="ProductID" w:val="55’"/>
              </w:smartTagPr>
              <w:r>
                <w:t>55</w:t>
              </w:r>
              <w:r w:rsidRPr="002059A5">
                <w:t>’</w:t>
              </w:r>
            </w:smartTag>
            <w:smartTag w:uri="urn:schemas-microsoft-com:office:smarttags" w:element="metricconverter">
              <w:smartTagPr>
                <w:attr w:name="ProductID" w:val="23.34”"/>
              </w:smartTagPr>
              <w:r>
                <w:t>23.34</w:t>
              </w:r>
              <w:r w:rsidRPr="002059A5">
                <w:t>”</w:t>
              </w:r>
            </w:smartTag>
            <w:r w:rsidRPr="002059A5">
              <w:t>)</w:t>
            </w:r>
          </w:p>
        </w:tc>
      </w:tr>
    </w:tbl>
    <w:p w:rsidR="00DA5EC6" w:rsidRPr="002205F4" w:rsidRDefault="00DA5EC6" w:rsidP="00DA5EC6">
      <w:pPr>
        <w:spacing w:after="0" w:line="259" w:lineRule="auto"/>
        <w:ind w:left="569" w:right="0" w:firstLine="0"/>
      </w:pPr>
    </w:p>
    <w:p w:rsidR="00DA5EC6" w:rsidRDefault="00DA5EC6" w:rsidP="00DA5EC6">
      <w:pPr>
        <w:spacing w:after="0" w:line="259" w:lineRule="auto"/>
        <w:ind w:left="363" w:right="0" w:firstLine="0"/>
      </w:pPr>
    </w:p>
    <w:p w:rsidR="00DA5EC6" w:rsidRDefault="00DA5EC6" w:rsidP="00DA5EC6">
      <w:pPr>
        <w:ind w:left="348" w:right="1407" w:firstLine="0"/>
      </w:pPr>
    </w:p>
    <w:p w:rsidR="00DA5EC6" w:rsidRPr="00563BD4" w:rsidRDefault="00DA5EC6" w:rsidP="00DA5EC6">
      <w:pPr>
        <w:pStyle w:val="Akapitzlist"/>
        <w:numPr>
          <w:ilvl w:val="1"/>
          <w:numId w:val="19"/>
        </w:numPr>
        <w:spacing w:after="0" w:line="259" w:lineRule="auto"/>
        <w:ind w:right="0"/>
        <w:rPr>
          <w:b/>
        </w:rPr>
      </w:pPr>
      <w:r w:rsidRPr="00563BD4">
        <w:rPr>
          <w:b/>
          <w:u w:val="single" w:color="000000"/>
        </w:rPr>
        <w:t xml:space="preserve">Analiza ryzyka dla ujęcia wód podziemnych  </w:t>
      </w:r>
      <w:proofErr w:type="spellStart"/>
      <w:r>
        <w:rPr>
          <w:b/>
          <w:u w:val="single" w:color="000000"/>
        </w:rPr>
        <w:t>Podizdebno</w:t>
      </w:r>
      <w:proofErr w:type="spellEnd"/>
      <w:r w:rsidRPr="00563BD4">
        <w:rPr>
          <w:b/>
        </w:rPr>
        <w:t xml:space="preserve"> </w:t>
      </w:r>
    </w:p>
    <w:p w:rsidR="00DA5EC6" w:rsidRPr="00563BD4" w:rsidRDefault="00DA5EC6" w:rsidP="00DA5EC6">
      <w:pPr>
        <w:pStyle w:val="Akapitzlist"/>
        <w:spacing w:after="0" w:line="259" w:lineRule="auto"/>
        <w:ind w:left="753" w:right="0" w:firstLine="0"/>
        <w:rPr>
          <w:b/>
        </w:rPr>
      </w:pPr>
    </w:p>
    <w:p w:rsidR="00DA5EC6" w:rsidRPr="00141027" w:rsidRDefault="00DA5EC6" w:rsidP="00DA5EC6">
      <w:pPr>
        <w:spacing w:line="360" w:lineRule="auto"/>
      </w:pPr>
      <w:r w:rsidRPr="00141027">
        <w:t xml:space="preserve">Ujęcie </w:t>
      </w:r>
      <w:proofErr w:type="spellStart"/>
      <w:r w:rsidRPr="00DA5EC6">
        <w:rPr>
          <w:b/>
        </w:rPr>
        <w:t>Podizdebno</w:t>
      </w:r>
      <w:proofErr w:type="spellEnd"/>
      <w:r w:rsidRPr="00141027">
        <w:t xml:space="preserve">  eksploatowane jest w ramach pozwolenia </w:t>
      </w:r>
      <w:proofErr w:type="spellStart"/>
      <w:r w:rsidRPr="00141027">
        <w:t>wodnop</w:t>
      </w:r>
      <w:r>
        <w:t>rawnego</w:t>
      </w:r>
      <w:proofErr w:type="spellEnd"/>
      <w:r>
        <w:t xml:space="preserve"> – Decyzja znak: RŚ 6341.12.2013 z dnia </w:t>
      </w:r>
      <w:r w:rsidRPr="00141027">
        <w:t xml:space="preserve"> </w:t>
      </w:r>
      <w:r>
        <w:t xml:space="preserve">03.07.2013 </w:t>
      </w:r>
      <w:r w:rsidRPr="00141027">
        <w:t xml:space="preserve">wydanego przez Starostę </w:t>
      </w:r>
      <w:r>
        <w:t>Świdnickiego</w:t>
      </w:r>
      <w:r w:rsidRPr="00141027">
        <w:t xml:space="preserve">.    </w:t>
      </w:r>
    </w:p>
    <w:p w:rsidR="00DA5EC6" w:rsidRDefault="00DA5EC6" w:rsidP="00DA5EC6">
      <w:pPr>
        <w:ind w:left="358" w:right="1407"/>
      </w:pPr>
      <w:r>
        <w:t xml:space="preserve">Pozwolenie wodno prawne udzielone na czas oznaczony tj. do dnia 02.06.2033 r. </w:t>
      </w:r>
    </w:p>
    <w:p w:rsidR="00DA5EC6" w:rsidRDefault="00DA5EC6" w:rsidP="00DA5EC6">
      <w:pPr>
        <w:ind w:left="358" w:right="1407"/>
      </w:pPr>
      <w:r>
        <w:t xml:space="preserve">Ujęcie składa się z jednej studni wierconej o głębokości 100 m , </w:t>
      </w:r>
      <w:r w:rsidRPr="002205F4">
        <w:t>w</w:t>
      </w:r>
      <w:r>
        <w:t xml:space="preserve">ydajności eksploatacyjnej </w:t>
      </w:r>
      <w:proofErr w:type="spellStart"/>
      <w:r>
        <w:t>Qe</w:t>
      </w:r>
      <w:proofErr w:type="spellEnd"/>
      <w:r>
        <w:t xml:space="preserve"> = 5,3 </w:t>
      </w:r>
      <w:proofErr w:type="spellStart"/>
      <w:r>
        <w:t>m³</w:t>
      </w:r>
      <w:proofErr w:type="spellEnd"/>
      <w:r>
        <w:t xml:space="preserve">/h, przy depresji </w:t>
      </w:r>
      <w:r w:rsidRPr="002205F4">
        <w:t xml:space="preserve">Se = </w:t>
      </w:r>
      <w:r>
        <w:t>13,4</w:t>
      </w:r>
      <w:r w:rsidRPr="002205F4">
        <w:t xml:space="preserve"> m</w:t>
      </w:r>
      <w:r>
        <w:t xml:space="preserve"> zlokalizowanej na działce nr </w:t>
      </w:r>
      <w:proofErr w:type="spellStart"/>
      <w:r>
        <w:t>ewid</w:t>
      </w:r>
      <w:proofErr w:type="spellEnd"/>
      <w:r>
        <w:t>. 1884/3  obręb Częstoborowice.</w:t>
      </w:r>
    </w:p>
    <w:p w:rsidR="00DA5EC6" w:rsidRDefault="00DA5EC6" w:rsidP="00DA5EC6">
      <w:pPr>
        <w:ind w:left="358" w:right="1407"/>
      </w:pPr>
      <w:r w:rsidRPr="002205F4">
        <w:t xml:space="preserve"> </w:t>
      </w:r>
    </w:p>
    <w:p w:rsidR="00DA5EC6" w:rsidRDefault="00DA5EC6" w:rsidP="00DA5EC6">
      <w:pPr>
        <w:spacing w:after="0" w:line="259" w:lineRule="auto"/>
        <w:ind w:left="363" w:right="0" w:firstLine="0"/>
      </w:pPr>
      <w:r w:rsidRPr="002205F4">
        <w:t xml:space="preserve">Położenie studni określają współrzędne geograficzne: </w:t>
      </w:r>
    </w:p>
    <w:p w:rsidR="00DA5EC6" w:rsidRPr="002205F4" w:rsidRDefault="00DA5EC6" w:rsidP="00DA5EC6">
      <w:pPr>
        <w:spacing w:after="0" w:line="259" w:lineRule="auto"/>
        <w:ind w:left="363" w:righ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6"/>
        <w:gridCol w:w="3544"/>
        <w:gridCol w:w="3686"/>
      </w:tblGrid>
      <w:tr w:rsidR="00DA5EC6" w:rsidRPr="002059A5" w:rsidTr="00994941">
        <w:tc>
          <w:tcPr>
            <w:tcW w:w="675" w:type="dxa"/>
          </w:tcPr>
          <w:p w:rsidR="00DA5EC6" w:rsidRPr="002059A5" w:rsidRDefault="00DA5EC6" w:rsidP="00994941">
            <w:pPr>
              <w:spacing w:after="0" w:line="240" w:lineRule="auto"/>
            </w:pPr>
            <w:r w:rsidRPr="002059A5">
              <w:t xml:space="preserve">1. </w:t>
            </w:r>
          </w:p>
        </w:tc>
        <w:tc>
          <w:tcPr>
            <w:tcW w:w="3544" w:type="dxa"/>
          </w:tcPr>
          <w:p w:rsidR="00DA5EC6" w:rsidRPr="002059A5" w:rsidRDefault="00DA5EC6" w:rsidP="00994941">
            <w:pPr>
              <w:spacing w:after="0" w:line="240" w:lineRule="auto"/>
              <w:jc w:val="center"/>
            </w:pPr>
            <w:r>
              <w:t xml:space="preserve"> N 51° 00’35</w:t>
            </w:r>
            <w:r w:rsidRPr="002059A5">
              <w:t>”)</w:t>
            </w:r>
          </w:p>
        </w:tc>
        <w:tc>
          <w:tcPr>
            <w:tcW w:w="3686" w:type="dxa"/>
          </w:tcPr>
          <w:p w:rsidR="00DA5EC6" w:rsidRPr="002059A5" w:rsidRDefault="00DA5EC6" w:rsidP="00994941">
            <w:pPr>
              <w:spacing w:after="0" w:line="240" w:lineRule="auto"/>
              <w:jc w:val="center"/>
            </w:pPr>
            <w:r>
              <w:t xml:space="preserve"> E 22° </w:t>
            </w:r>
            <w:smartTag w:uri="urn:schemas-microsoft-com:office:smarttags" w:element="metricconverter">
              <w:smartTagPr>
                <w:attr w:name="ProductID" w:val="53’"/>
              </w:smartTagPr>
              <w:r>
                <w:t>53</w:t>
              </w:r>
              <w:r w:rsidRPr="002059A5">
                <w:t>’</w:t>
              </w:r>
            </w:smartTag>
            <w:r>
              <w:t xml:space="preserve"> </w:t>
            </w:r>
            <w:smartTag w:uri="urn:schemas-microsoft-com:office:smarttags" w:element="metricconverter">
              <w:smartTagPr>
                <w:attr w:name="ProductID" w:val="47”"/>
              </w:smartTagPr>
              <w:r>
                <w:t>47</w:t>
              </w:r>
              <w:r w:rsidRPr="002059A5">
                <w:t>”</w:t>
              </w:r>
            </w:smartTag>
            <w:r w:rsidRPr="002059A5">
              <w:t>)</w:t>
            </w:r>
          </w:p>
        </w:tc>
      </w:tr>
    </w:tbl>
    <w:p w:rsidR="00DA5EC6" w:rsidRDefault="00DA5EC6" w:rsidP="00DA5EC6">
      <w:pPr>
        <w:spacing w:after="0" w:line="259" w:lineRule="auto"/>
        <w:ind w:left="363" w:right="0" w:firstLine="0"/>
      </w:pPr>
    </w:p>
    <w:p w:rsidR="00DA5EC6" w:rsidRDefault="00DA5EC6" w:rsidP="00DA5EC6">
      <w:pPr>
        <w:spacing w:after="146" w:line="259" w:lineRule="auto"/>
        <w:ind w:left="363" w:right="0" w:firstLine="0"/>
      </w:pPr>
    </w:p>
    <w:p w:rsidR="00DA5EC6" w:rsidRPr="00563BD4" w:rsidRDefault="00DA5EC6" w:rsidP="00DA5EC6">
      <w:pPr>
        <w:pStyle w:val="Akapitzlist"/>
        <w:numPr>
          <w:ilvl w:val="1"/>
          <w:numId w:val="19"/>
        </w:numPr>
        <w:spacing w:after="0" w:line="259" w:lineRule="auto"/>
        <w:ind w:right="0"/>
        <w:rPr>
          <w:b/>
        </w:rPr>
      </w:pPr>
      <w:r w:rsidRPr="00563BD4">
        <w:rPr>
          <w:b/>
          <w:u w:val="single" w:color="000000"/>
        </w:rPr>
        <w:t xml:space="preserve">Analiza ryzyka dla ujęcia wód podziemnych  </w:t>
      </w:r>
      <w:r>
        <w:rPr>
          <w:b/>
          <w:u w:val="single" w:color="000000"/>
        </w:rPr>
        <w:t>Zygmuntów</w:t>
      </w:r>
      <w:r w:rsidRPr="00563BD4">
        <w:rPr>
          <w:b/>
        </w:rPr>
        <w:t xml:space="preserve"> </w:t>
      </w:r>
    </w:p>
    <w:p w:rsidR="00DA5EC6" w:rsidRPr="00563BD4" w:rsidRDefault="00DA5EC6" w:rsidP="00DA5EC6">
      <w:pPr>
        <w:pStyle w:val="Akapitzlist"/>
        <w:spacing w:after="0" w:line="259" w:lineRule="auto"/>
        <w:ind w:left="753" w:right="0" w:firstLine="0"/>
        <w:rPr>
          <w:b/>
        </w:rPr>
      </w:pPr>
    </w:p>
    <w:p w:rsidR="00DA5EC6" w:rsidRPr="00141027" w:rsidRDefault="00DA5EC6" w:rsidP="00DA5EC6">
      <w:pPr>
        <w:spacing w:line="360" w:lineRule="auto"/>
      </w:pPr>
      <w:r w:rsidRPr="00141027">
        <w:t xml:space="preserve">Ujęcie </w:t>
      </w:r>
      <w:r w:rsidRPr="00DA5EC6">
        <w:rPr>
          <w:b/>
        </w:rPr>
        <w:t>Zygmuntów</w:t>
      </w:r>
      <w:r w:rsidRPr="00141027">
        <w:t xml:space="preserve">  eksploatowane jest w ramach pozwolenia </w:t>
      </w:r>
      <w:proofErr w:type="spellStart"/>
      <w:r w:rsidRPr="00141027">
        <w:t>wodnop</w:t>
      </w:r>
      <w:r>
        <w:t>rawnego</w:t>
      </w:r>
      <w:proofErr w:type="spellEnd"/>
      <w:r>
        <w:t xml:space="preserve"> – Decyzja znak: RŚ 6341.27.2014 z dnia </w:t>
      </w:r>
      <w:r w:rsidRPr="00141027">
        <w:t xml:space="preserve"> </w:t>
      </w:r>
      <w:r>
        <w:t xml:space="preserve">06.11.2014 </w:t>
      </w:r>
      <w:r w:rsidRPr="00141027">
        <w:t xml:space="preserve">wydanego przez Starostę </w:t>
      </w:r>
      <w:r>
        <w:t>Świdnickiego</w:t>
      </w:r>
      <w:r w:rsidRPr="00141027">
        <w:t xml:space="preserve">.    </w:t>
      </w:r>
    </w:p>
    <w:p w:rsidR="00DA5EC6" w:rsidRDefault="00DA5EC6" w:rsidP="00DA5EC6">
      <w:pPr>
        <w:ind w:left="358" w:right="1407"/>
      </w:pPr>
      <w:r>
        <w:t xml:space="preserve">Pozwolenie wodno prawne udzielone na czas oznaczony tj. do dnia 23.01.2035 r. </w:t>
      </w:r>
    </w:p>
    <w:p w:rsidR="00DA5EC6" w:rsidRDefault="00DA5EC6" w:rsidP="00DA5EC6">
      <w:pPr>
        <w:ind w:left="358" w:right="1407"/>
      </w:pPr>
      <w:r>
        <w:t xml:space="preserve">Ujęcie składa się z jednej studni wierconej o głębokości 90 m , </w:t>
      </w:r>
      <w:r w:rsidRPr="002205F4">
        <w:t>w</w:t>
      </w:r>
      <w:r>
        <w:t xml:space="preserve">ydajności eksploatacyjnej </w:t>
      </w:r>
      <w:proofErr w:type="spellStart"/>
      <w:r>
        <w:t>Qe</w:t>
      </w:r>
      <w:proofErr w:type="spellEnd"/>
      <w:r>
        <w:t xml:space="preserve"> = 22,0 </w:t>
      </w:r>
      <w:proofErr w:type="spellStart"/>
      <w:r>
        <w:t>m³</w:t>
      </w:r>
      <w:proofErr w:type="spellEnd"/>
      <w:r>
        <w:t xml:space="preserve">/h, przy depresji </w:t>
      </w:r>
      <w:r w:rsidRPr="002205F4">
        <w:t xml:space="preserve">Se = </w:t>
      </w:r>
      <w:r>
        <w:t xml:space="preserve"> 21,0 </w:t>
      </w:r>
      <w:r w:rsidRPr="002205F4">
        <w:t xml:space="preserve"> m</w:t>
      </w:r>
      <w:r>
        <w:t xml:space="preserve"> zlokalizowanej na działce nr </w:t>
      </w:r>
      <w:proofErr w:type="spellStart"/>
      <w:r>
        <w:t>ewid</w:t>
      </w:r>
      <w:proofErr w:type="spellEnd"/>
      <w:r>
        <w:t>. 452  obręb  Zygmuntów.</w:t>
      </w:r>
    </w:p>
    <w:p w:rsidR="00DA5EC6" w:rsidRDefault="00DA5EC6" w:rsidP="00DA5EC6">
      <w:pPr>
        <w:ind w:left="358" w:right="1407"/>
      </w:pPr>
      <w:r w:rsidRPr="002205F4">
        <w:t xml:space="preserve"> </w:t>
      </w:r>
    </w:p>
    <w:p w:rsidR="00DA5EC6" w:rsidRDefault="00DA5EC6" w:rsidP="00DA5EC6">
      <w:pPr>
        <w:spacing w:after="0" w:line="259" w:lineRule="auto"/>
        <w:ind w:left="363" w:right="0" w:firstLine="0"/>
      </w:pPr>
      <w:r w:rsidRPr="002205F4">
        <w:t xml:space="preserve">Położenie studni określają współrzędne geograficzne: </w:t>
      </w:r>
    </w:p>
    <w:p w:rsidR="00DA5EC6" w:rsidRPr="002205F4" w:rsidRDefault="00DA5EC6" w:rsidP="00DA5EC6">
      <w:pPr>
        <w:spacing w:after="0" w:line="259" w:lineRule="auto"/>
        <w:ind w:left="363" w:righ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6"/>
        <w:gridCol w:w="3544"/>
        <w:gridCol w:w="3686"/>
      </w:tblGrid>
      <w:tr w:rsidR="00DA5EC6" w:rsidRPr="002059A5" w:rsidTr="00994941">
        <w:tc>
          <w:tcPr>
            <w:tcW w:w="675" w:type="dxa"/>
          </w:tcPr>
          <w:p w:rsidR="00DA5EC6" w:rsidRPr="002059A5" w:rsidRDefault="00DA5EC6" w:rsidP="00994941">
            <w:pPr>
              <w:spacing w:after="0" w:line="240" w:lineRule="auto"/>
            </w:pPr>
            <w:r w:rsidRPr="002059A5">
              <w:t xml:space="preserve">1. </w:t>
            </w:r>
          </w:p>
        </w:tc>
        <w:tc>
          <w:tcPr>
            <w:tcW w:w="3544" w:type="dxa"/>
          </w:tcPr>
          <w:p w:rsidR="00DA5EC6" w:rsidRPr="002059A5" w:rsidRDefault="00DA5EC6" w:rsidP="00994941">
            <w:pPr>
              <w:spacing w:after="0" w:line="240" w:lineRule="auto"/>
              <w:jc w:val="center"/>
            </w:pPr>
            <w:r>
              <w:t xml:space="preserve"> N 50° 58’30,99</w:t>
            </w:r>
            <w:r w:rsidRPr="002059A5">
              <w:t>”)</w:t>
            </w:r>
          </w:p>
        </w:tc>
        <w:tc>
          <w:tcPr>
            <w:tcW w:w="3686" w:type="dxa"/>
          </w:tcPr>
          <w:p w:rsidR="00DA5EC6" w:rsidRPr="002059A5" w:rsidRDefault="00DA5EC6" w:rsidP="00994941">
            <w:pPr>
              <w:spacing w:after="0" w:line="240" w:lineRule="auto"/>
              <w:jc w:val="center"/>
            </w:pPr>
            <w:r>
              <w:t xml:space="preserve"> E 22° </w:t>
            </w:r>
            <w:smartTag w:uri="urn:schemas-microsoft-com:office:smarttags" w:element="metricconverter">
              <w:smartTagPr>
                <w:attr w:name="ProductID" w:val="53’"/>
              </w:smartTagPr>
              <w:r>
                <w:t>53</w:t>
              </w:r>
              <w:r w:rsidRPr="002059A5">
                <w:t>’</w:t>
              </w:r>
            </w:smartTag>
            <w:r>
              <w:t xml:space="preserve"> </w:t>
            </w:r>
            <w:smartTag w:uri="urn:schemas-microsoft-com:office:smarttags" w:element="metricconverter">
              <w:smartTagPr>
                <w:attr w:name="ProductID" w:val="38.17”"/>
              </w:smartTagPr>
              <w:r>
                <w:t>38.17</w:t>
              </w:r>
              <w:r w:rsidRPr="002059A5">
                <w:t>”</w:t>
              </w:r>
            </w:smartTag>
            <w:r w:rsidRPr="002059A5">
              <w:t>)</w:t>
            </w:r>
          </w:p>
        </w:tc>
      </w:tr>
    </w:tbl>
    <w:p w:rsidR="00DA5EC6" w:rsidRPr="00DA5EC6" w:rsidRDefault="00DA5EC6" w:rsidP="00DA5EC6">
      <w:pPr>
        <w:spacing w:line="360" w:lineRule="auto"/>
        <w:ind w:left="0" w:right="0" w:firstLine="0"/>
        <w:rPr>
          <w:b/>
          <w:sz w:val="24"/>
          <w:szCs w:val="24"/>
        </w:rPr>
      </w:pPr>
    </w:p>
    <w:p w:rsidR="00AD42C9" w:rsidRDefault="000F00B1" w:rsidP="007D3B0C">
      <w:pPr>
        <w:pStyle w:val="Akapitzlist"/>
        <w:numPr>
          <w:ilvl w:val="0"/>
          <w:numId w:val="19"/>
        </w:numPr>
        <w:spacing w:line="360" w:lineRule="auto"/>
        <w:ind w:left="426" w:right="0"/>
        <w:rPr>
          <w:sz w:val="24"/>
          <w:szCs w:val="24"/>
        </w:rPr>
      </w:pPr>
      <w:r w:rsidRPr="00E1409B">
        <w:rPr>
          <w:sz w:val="24"/>
          <w:szCs w:val="24"/>
        </w:rPr>
        <w:t>A</w:t>
      </w:r>
      <w:r w:rsidR="00AD42C9" w:rsidRPr="00E1409B">
        <w:rPr>
          <w:sz w:val="24"/>
          <w:szCs w:val="24"/>
        </w:rPr>
        <w:t>nalizy ryzyka ujęć wód podziemnych mają być przeprowadzone dla wszystkich ujęć wody osobnym opracowaniem i mają obejmować ocenę zagrożeń zdrowotnych z</w:t>
      </w:r>
      <w:r w:rsidR="00AD42C9" w:rsidRPr="000F00B1">
        <w:rPr>
          <w:sz w:val="24"/>
          <w:szCs w:val="24"/>
        </w:rPr>
        <w:t xml:space="preserve"> uwzględnieniem czynników negatywnie wpływających na jakość ujmowanej wody, przeprowadzone w oparciu</w:t>
      </w:r>
      <w:r w:rsidRPr="000F00B1">
        <w:rPr>
          <w:sz w:val="24"/>
          <w:szCs w:val="24"/>
        </w:rPr>
        <w:t xml:space="preserve"> </w:t>
      </w:r>
      <w:r w:rsidR="00AD42C9" w:rsidRPr="000F00B1">
        <w:rPr>
          <w:sz w:val="24"/>
          <w:szCs w:val="24"/>
        </w:rPr>
        <w:t xml:space="preserve">o analizy hydrogeologiczne lub hydrologiczne, analizę identyfikacji źródeł zagrożenia wynikających ze sposobu zagospodarowania terenu, a także  o wyniki badania jakości ujmowanej wody. </w:t>
      </w:r>
    </w:p>
    <w:p w:rsidR="00AD42C9" w:rsidRPr="000F00B1" w:rsidRDefault="00AD42C9" w:rsidP="007D3B0C">
      <w:pPr>
        <w:pStyle w:val="Akapitzlist"/>
        <w:numPr>
          <w:ilvl w:val="0"/>
          <w:numId w:val="19"/>
        </w:numPr>
        <w:spacing w:line="360" w:lineRule="auto"/>
        <w:ind w:left="426" w:right="0"/>
        <w:rPr>
          <w:sz w:val="24"/>
          <w:szCs w:val="24"/>
        </w:rPr>
      </w:pPr>
      <w:r w:rsidRPr="000F00B1">
        <w:rPr>
          <w:sz w:val="24"/>
          <w:szCs w:val="24"/>
        </w:rPr>
        <w:t xml:space="preserve">Celem analiz ryzyka jest jednoznaczne ustalenie konieczności  ustanowienia TOP dla analizowanych ujęć wody lub możliwości rezygnacji z tego szczególnego trybu ochrony zasobów wody lub konieczności utrzymania stref ochronnych w przedmiotowych ujęciach gdzie są już ustanowione TOP wraz z uzasadnieniem. Opracowane analizy ryzyka winny spełniać wymagania określone w obowiązujących przepisach prawa. </w:t>
      </w:r>
    </w:p>
    <w:p w:rsidR="000F00B1" w:rsidRPr="007D3B0C" w:rsidRDefault="000F00B1" w:rsidP="007D3B0C">
      <w:pPr>
        <w:spacing w:after="0" w:line="259" w:lineRule="auto"/>
        <w:ind w:right="0"/>
        <w:jc w:val="left"/>
      </w:pPr>
    </w:p>
    <w:p w:rsidR="000F00B1" w:rsidRDefault="00AD42C9" w:rsidP="00AD42C9">
      <w:pPr>
        <w:spacing w:after="0" w:line="259" w:lineRule="auto"/>
        <w:ind w:left="374" w:right="0"/>
        <w:jc w:val="center"/>
        <w:rPr>
          <w:sz w:val="24"/>
          <w:szCs w:val="24"/>
        </w:rPr>
      </w:pPr>
      <w:r w:rsidRPr="000F00B1">
        <w:rPr>
          <w:sz w:val="24"/>
          <w:szCs w:val="24"/>
        </w:rPr>
        <w:t xml:space="preserve">§2 </w:t>
      </w:r>
    </w:p>
    <w:p w:rsidR="00AD42C9" w:rsidRDefault="00AD42C9" w:rsidP="00AD42C9">
      <w:pPr>
        <w:spacing w:after="0" w:line="259" w:lineRule="auto"/>
        <w:ind w:left="374" w:right="0"/>
        <w:jc w:val="center"/>
        <w:rPr>
          <w:sz w:val="24"/>
          <w:szCs w:val="24"/>
        </w:rPr>
      </w:pPr>
      <w:r w:rsidRPr="000F00B1">
        <w:rPr>
          <w:sz w:val="24"/>
          <w:szCs w:val="24"/>
        </w:rPr>
        <w:t xml:space="preserve">Obowiązki Wykonawcy </w:t>
      </w:r>
    </w:p>
    <w:p w:rsidR="007D3B0C" w:rsidRDefault="007D3B0C" w:rsidP="00AD42C9">
      <w:pPr>
        <w:spacing w:after="0" w:line="259" w:lineRule="auto"/>
        <w:ind w:left="374" w:right="0"/>
        <w:jc w:val="center"/>
        <w:rPr>
          <w:sz w:val="24"/>
          <w:szCs w:val="24"/>
        </w:rPr>
      </w:pPr>
    </w:p>
    <w:p w:rsidR="00AD42C9" w:rsidRDefault="000F00B1" w:rsidP="007D3B0C">
      <w:pPr>
        <w:pStyle w:val="Akapitzlist"/>
        <w:numPr>
          <w:ilvl w:val="0"/>
          <w:numId w:val="21"/>
        </w:numPr>
        <w:spacing w:after="0" w:line="360" w:lineRule="auto"/>
        <w:ind w:right="0"/>
        <w:rPr>
          <w:sz w:val="24"/>
          <w:szCs w:val="24"/>
        </w:rPr>
      </w:pPr>
      <w:r w:rsidRPr="000F00B1">
        <w:rPr>
          <w:sz w:val="24"/>
          <w:szCs w:val="24"/>
        </w:rPr>
        <w:t>W</w:t>
      </w:r>
      <w:r w:rsidR="00AD42C9" w:rsidRPr="000F00B1">
        <w:rPr>
          <w:sz w:val="24"/>
          <w:szCs w:val="24"/>
        </w:rPr>
        <w:t>ykonawca wykona „analizy” z należytą starannością, według najlepszej wiedzy i umiejętności zawodowych oraz zgodnie z przepisami prawa obowiązującymi na dzień wykonania „analiz” stanowiących przedmiot niniejszej umowy, w szczególności zgodnie z zapytaniem ofertowym, znak:</w:t>
      </w:r>
      <w:r w:rsidR="00E1409B">
        <w:rPr>
          <w:sz w:val="24"/>
          <w:szCs w:val="24"/>
        </w:rPr>
        <w:t xml:space="preserve"> ID.7021.40.2020</w:t>
      </w:r>
      <w:r w:rsidR="00FF62DA">
        <w:rPr>
          <w:sz w:val="24"/>
          <w:szCs w:val="24"/>
        </w:rPr>
        <w:t xml:space="preserve"> </w:t>
      </w:r>
      <w:r w:rsidR="00AD42C9" w:rsidRPr="000F00B1">
        <w:rPr>
          <w:sz w:val="24"/>
          <w:szCs w:val="24"/>
        </w:rPr>
        <w:t xml:space="preserve">z dnia </w:t>
      </w:r>
      <w:r w:rsidR="00E1409B">
        <w:rPr>
          <w:sz w:val="24"/>
          <w:szCs w:val="24"/>
        </w:rPr>
        <w:t xml:space="preserve"> </w:t>
      </w:r>
      <w:r w:rsidR="00AD42C9" w:rsidRPr="000F00B1">
        <w:rPr>
          <w:sz w:val="24"/>
          <w:szCs w:val="24"/>
        </w:rPr>
        <w:t xml:space="preserve"> r.</w:t>
      </w:r>
      <w:r w:rsidR="007D3B0C">
        <w:rPr>
          <w:sz w:val="24"/>
          <w:szCs w:val="24"/>
        </w:rPr>
        <w:t xml:space="preserve">, </w:t>
      </w:r>
      <w:r w:rsidR="00AD42C9" w:rsidRPr="000F00B1">
        <w:rPr>
          <w:sz w:val="24"/>
          <w:szCs w:val="24"/>
        </w:rPr>
        <w:t>zapisami ustawy z dnia 20 lipca 2017 r. Prawo Wodne (</w:t>
      </w:r>
      <w:proofErr w:type="spellStart"/>
      <w:r w:rsidR="00AD42C9" w:rsidRPr="000F00B1">
        <w:rPr>
          <w:sz w:val="24"/>
          <w:szCs w:val="24"/>
        </w:rPr>
        <w:t>t.j</w:t>
      </w:r>
      <w:proofErr w:type="spellEnd"/>
      <w:r w:rsidR="00AD42C9" w:rsidRPr="000F00B1">
        <w:rPr>
          <w:sz w:val="24"/>
          <w:szCs w:val="24"/>
        </w:rPr>
        <w:t xml:space="preserve">. </w:t>
      </w:r>
      <w:proofErr w:type="spellStart"/>
      <w:r w:rsidR="00AD42C9" w:rsidRPr="000F00B1">
        <w:rPr>
          <w:sz w:val="24"/>
          <w:szCs w:val="24"/>
        </w:rPr>
        <w:t>Dz.U</w:t>
      </w:r>
      <w:proofErr w:type="spellEnd"/>
      <w:r w:rsidR="00AD42C9" w:rsidRPr="000F00B1">
        <w:rPr>
          <w:sz w:val="24"/>
          <w:szCs w:val="24"/>
        </w:rPr>
        <w:t>. z 2018 r. poz. 2268)</w:t>
      </w:r>
      <w:r w:rsidR="007D3B0C">
        <w:rPr>
          <w:sz w:val="24"/>
          <w:szCs w:val="24"/>
        </w:rPr>
        <w:t>,</w:t>
      </w:r>
      <w:r w:rsidR="00AD42C9" w:rsidRPr="000F00B1">
        <w:rPr>
          <w:sz w:val="24"/>
          <w:szCs w:val="24"/>
        </w:rPr>
        <w:t xml:space="preserve"> oraz zgodnie z warunkami określonymi w umowie. </w:t>
      </w:r>
    </w:p>
    <w:p w:rsidR="008C1BB8" w:rsidRDefault="00AD42C9" w:rsidP="008C1BB8">
      <w:pPr>
        <w:pStyle w:val="Akapitzlist"/>
        <w:numPr>
          <w:ilvl w:val="0"/>
          <w:numId w:val="21"/>
        </w:numPr>
        <w:spacing w:after="0" w:line="360" w:lineRule="auto"/>
        <w:ind w:right="0"/>
        <w:rPr>
          <w:sz w:val="24"/>
          <w:szCs w:val="24"/>
        </w:rPr>
      </w:pPr>
      <w:r w:rsidRPr="007D3B0C">
        <w:rPr>
          <w:sz w:val="24"/>
          <w:szCs w:val="24"/>
        </w:rPr>
        <w:t xml:space="preserve">Wykonawca na bieżąco będzie informować Zamawiającego o postępie i zaawansowaniu prac przy realizacji umowy oraz będzie na bieżąco sygnalizować pojawiające się zagrożenia, przy usunięciu których może być pomocne działanie Zamawiającego oraz </w:t>
      </w:r>
      <w:r w:rsidRPr="007D3B0C">
        <w:rPr>
          <w:sz w:val="24"/>
          <w:szCs w:val="24"/>
        </w:rPr>
        <w:lastRenderedPageBreak/>
        <w:t xml:space="preserve">wyjaśnienie ewentualnych wątpliwości dotyczących dokumentacji i zawartych w niej rozwiązań. </w:t>
      </w:r>
    </w:p>
    <w:p w:rsidR="00AD42C9" w:rsidRDefault="00AD42C9" w:rsidP="008C1BB8">
      <w:pPr>
        <w:pStyle w:val="Akapitzlist"/>
        <w:numPr>
          <w:ilvl w:val="0"/>
          <w:numId w:val="21"/>
        </w:numPr>
        <w:spacing w:after="0" w:line="360" w:lineRule="auto"/>
        <w:ind w:right="0"/>
        <w:rPr>
          <w:sz w:val="24"/>
          <w:szCs w:val="24"/>
        </w:rPr>
      </w:pPr>
      <w:r w:rsidRPr="008C1BB8">
        <w:rPr>
          <w:sz w:val="24"/>
          <w:szCs w:val="24"/>
        </w:rPr>
        <w:t>Wykonawca po zakończeniu przedmiotu umowy zobowiązany jest rozlicz</w:t>
      </w:r>
      <w:r w:rsidR="00E1409B">
        <w:rPr>
          <w:sz w:val="24"/>
          <w:szCs w:val="24"/>
        </w:rPr>
        <w:t xml:space="preserve">yć się z materiałów </w:t>
      </w:r>
      <w:r w:rsidRPr="008C1BB8">
        <w:rPr>
          <w:sz w:val="24"/>
          <w:szCs w:val="24"/>
        </w:rPr>
        <w:t xml:space="preserve">i dokumentacji dostarczonej przez Zamawiającego do dnia protokolarnego odbioru „analiz”. </w:t>
      </w:r>
    </w:p>
    <w:p w:rsidR="00AD42C9" w:rsidRDefault="00AD42C9" w:rsidP="008C1BB8">
      <w:pPr>
        <w:pStyle w:val="Akapitzlist"/>
        <w:numPr>
          <w:ilvl w:val="0"/>
          <w:numId w:val="21"/>
        </w:numPr>
        <w:spacing w:after="0" w:line="360" w:lineRule="auto"/>
        <w:ind w:right="0"/>
        <w:rPr>
          <w:sz w:val="24"/>
          <w:szCs w:val="24"/>
        </w:rPr>
      </w:pPr>
      <w:r w:rsidRPr="008C1BB8">
        <w:rPr>
          <w:sz w:val="24"/>
          <w:szCs w:val="24"/>
        </w:rPr>
        <w:t xml:space="preserve">„Analizy” należy złożyć wraz z oświadczeniem o ich kompletności pod względem celu, któremu mają służyć oraz z oświadczeniem, że zostały wykonane zgodnie z obowiązującymi przepisami i zgodnie z wiedzą techniczną. </w:t>
      </w:r>
    </w:p>
    <w:p w:rsidR="00AD42C9" w:rsidRPr="008C1BB8" w:rsidRDefault="00AD42C9" w:rsidP="008C1BB8">
      <w:pPr>
        <w:pStyle w:val="Akapitzlist"/>
        <w:numPr>
          <w:ilvl w:val="0"/>
          <w:numId w:val="21"/>
        </w:numPr>
        <w:spacing w:after="0" w:line="360" w:lineRule="auto"/>
        <w:ind w:right="0"/>
        <w:rPr>
          <w:sz w:val="24"/>
          <w:szCs w:val="24"/>
        </w:rPr>
      </w:pPr>
      <w:r w:rsidRPr="008C1BB8">
        <w:rPr>
          <w:sz w:val="24"/>
          <w:szCs w:val="24"/>
        </w:rPr>
        <w:t xml:space="preserve">Wykonawca dostarczy Zamawiającemu wykonane „analizy”, w wersji papierowej – 3 egzemplarze, w formacie A-4 z każdej „analizy” i w wersji elektronicznej tożsamej z wersją papierową (płyta CD lub DVD w formacie </w:t>
      </w:r>
      <w:proofErr w:type="spellStart"/>
      <w:r w:rsidRPr="008C1BB8">
        <w:rPr>
          <w:sz w:val="24"/>
          <w:szCs w:val="24"/>
        </w:rPr>
        <w:t>pdf</w:t>
      </w:r>
      <w:proofErr w:type="spellEnd"/>
      <w:r w:rsidRPr="008C1BB8">
        <w:rPr>
          <w:sz w:val="24"/>
          <w:szCs w:val="24"/>
        </w:rPr>
        <w:t xml:space="preserve"> -1 egzemplarz). </w:t>
      </w:r>
    </w:p>
    <w:p w:rsidR="00AD42C9" w:rsidRPr="000F00B1" w:rsidRDefault="00AD42C9" w:rsidP="00AD42C9">
      <w:pPr>
        <w:spacing w:after="0" w:line="259" w:lineRule="auto"/>
        <w:ind w:left="363" w:right="0" w:firstLine="0"/>
        <w:jc w:val="left"/>
        <w:rPr>
          <w:sz w:val="24"/>
          <w:szCs w:val="24"/>
        </w:rPr>
      </w:pPr>
      <w:r w:rsidRPr="000F00B1">
        <w:rPr>
          <w:sz w:val="24"/>
          <w:szCs w:val="24"/>
        </w:rPr>
        <w:t xml:space="preserve">  </w:t>
      </w:r>
    </w:p>
    <w:p w:rsidR="008C1BB8" w:rsidRDefault="00AD42C9" w:rsidP="008C1BB8">
      <w:pPr>
        <w:ind w:left="0" w:right="0"/>
        <w:jc w:val="center"/>
        <w:rPr>
          <w:sz w:val="24"/>
          <w:szCs w:val="24"/>
        </w:rPr>
      </w:pPr>
      <w:r w:rsidRPr="000F00B1">
        <w:rPr>
          <w:sz w:val="24"/>
          <w:szCs w:val="24"/>
        </w:rPr>
        <w:t>§3</w:t>
      </w:r>
    </w:p>
    <w:p w:rsidR="008C1BB8" w:rsidRDefault="00AD42C9" w:rsidP="00570EEE">
      <w:pPr>
        <w:ind w:left="0" w:right="0"/>
        <w:jc w:val="center"/>
        <w:rPr>
          <w:sz w:val="24"/>
          <w:szCs w:val="24"/>
        </w:rPr>
      </w:pPr>
      <w:r w:rsidRPr="000F00B1">
        <w:rPr>
          <w:sz w:val="24"/>
          <w:szCs w:val="24"/>
        </w:rPr>
        <w:t>Termin</w:t>
      </w:r>
      <w:r w:rsidR="008C1BB8">
        <w:rPr>
          <w:sz w:val="24"/>
          <w:szCs w:val="24"/>
        </w:rPr>
        <w:t>y</w:t>
      </w:r>
    </w:p>
    <w:p w:rsidR="00570EEE" w:rsidRDefault="00570EEE" w:rsidP="00570EEE">
      <w:pPr>
        <w:ind w:left="0" w:right="0"/>
        <w:jc w:val="center"/>
        <w:rPr>
          <w:sz w:val="24"/>
          <w:szCs w:val="24"/>
        </w:rPr>
      </w:pPr>
    </w:p>
    <w:p w:rsidR="008C1BB8" w:rsidRPr="008C1BB8" w:rsidRDefault="008C1BB8" w:rsidP="008C1BB8">
      <w:pPr>
        <w:pStyle w:val="Akapitzlist"/>
        <w:numPr>
          <w:ilvl w:val="0"/>
          <w:numId w:val="25"/>
        </w:numPr>
        <w:spacing w:line="360" w:lineRule="auto"/>
        <w:ind w:right="0"/>
        <w:rPr>
          <w:sz w:val="24"/>
          <w:szCs w:val="24"/>
        </w:rPr>
      </w:pPr>
      <w:r w:rsidRPr="008C1BB8">
        <w:rPr>
          <w:sz w:val="24"/>
          <w:szCs w:val="24"/>
        </w:rPr>
        <w:t xml:space="preserve">Wykonawca zobowiązuje się do przekazania kompletnych „analiz”, o której mowa w § 1 niniejszej umowy w terminie do 90 dni od daty podpisania umowy tj. do dnia………… </w:t>
      </w:r>
    </w:p>
    <w:p w:rsidR="008C1BB8" w:rsidRPr="008C1BB8" w:rsidRDefault="008C1BB8" w:rsidP="008C1BB8">
      <w:pPr>
        <w:pStyle w:val="Akapitzlist"/>
        <w:numPr>
          <w:ilvl w:val="0"/>
          <w:numId w:val="25"/>
        </w:numPr>
        <w:spacing w:line="360" w:lineRule="auto"/>
        <w:ind w:right="0"/>
        <w:rPr>
          <w:sz w:val="24"/>
          <w:szCs w:val="24"/>
        </w:rPr>
      </w:pPr>
      <w:r w:rsidRPr="008C1BB8">
        <w:rPr>
          <w:sz w:val="24"/>
          <w:szCs w:val="24"/>
        </w:rPr>
        <w:t xml:space="preserve">Za datę wykonania przedmiotu umowy, o którym mowa w § 1 ust.1 Strony przyjmują datę podpisania protokołu odbioru całości „analiz” wraz z załącznikami przez przedstawiciela Wykonawcę i przedstawiciela Zamawiającego oraz stwierdzającego należyte i kompletne wykonanie przedmiotu umowy. </w:t>
      </w:r>
    </w:p>
    <w:p w:rsidR="008C1BB8" w:rsidRPr="008C1BB8" w:rsidRDefault="008C1BB8" w:rsidP="008C1BB8">
      <w:pPr>
        <w:pStyle w:val="Akapitzlist"/>
        <w:ind w:left="350" w:right="0" w:firstLine="0"/>
        <w:jc w:val="left"/>
        <w:rPr>
          <w:sz w:val="24"/>
          <w:szCs w:val="24"/>
        </w:rPr>
      </w:pPr>
    </w:p>
    <w:p w:rsidR="008C1BB8" w:rsidRDefault="008C1BB8" w:rsidP="00570EEE">
      <w:pPr>
        <w:spacing w:after="0" w:line="259" w:lineRule="auto"/>
        <w:ind w:left="0" w:right="0" w:firstLine="0"/>
        <w:jc w:val="left"/>
        <w:rPr>
          <w:sz w:val="24"/>
          <w:szCs w:val="24"/>
        </w:rPr>
      </w:pPr>
    </w:p>
    <w:p w:rsidR="00570EEE" w:rsidRPr="000F00B1" w:rsidRDefault="00570EEE" w:rsidP="00570EEE">
      <w:pPr>
        <w:spacing w:after="0" w:line="259" w:lineRule="auto"/>
        <w:ind w:left="0" w:right="0" w:firstLine="0"/>
        <w:jc w:val="left"/>
        <w:rPr>
          <w:sz w:val="24"/>
          <w:szCs w:val="24"/>
        </w:rPr>
      </w:pPr>
    </w:p>
    <w:p w:rsidR="00A444B2" w:rsidRDefault="00AD42C9" w:rsidP="00A444B2">
      <w:pPr>
        <w:ind w:left="0" w:right="0"/>
        <w:jc w:val="center"/>
        <w:rPr>
          <w:sz w:val="24"/>
          <w:szCs w:val="24"/>
        </w:rPr>
      </w:pPr>
      <w:r w:rsidRPr="000F00B1">
        <w:rPr>
          <w:sz w:val="24"/>
          <w:szCs w:val="24"/>
        </w:rPr>
        <w:t>§4</w:t>
      </w:r>
    </w:p>
    <w:p w:rsidR="00AD42C9" w:rsidRDefault="00AD42C9" w:rsidP="00A444B2">
      <w:pPr>
        <w:ind w:left="0" w:right="0"/>
        <w:jc w:val="center"/>
        <w:rPr>
          <w:sz w:val="24"/>
          <w:szCs w:val="24"/>
        </w:rPr>
      </w:pPr>
      <w:r w:rsidRPr="000F00B1">
        <w:rPr>
          <w:sz w:val="24"/>
          <w:szCs w:val="24"/>
        </w:rPr>
        <w:t>Wynagrodzenie i warunki płatności</w:t>
      </w:r>
    </w:p>
    <w:p w:rsidR="00A444B2" w:rsidRDefault="00A444B2" w:rsidP="00AD42C9">
      <w:pPr>
        <w:ind w:left="3186" w:right="0"/>
        <w:rPr>
          <w:sz w:val="24"/>
          <w:szCs w:val="24"/>
        </w:rPr>
      </w:pPr>
    </w:p>
    <w:p w:rsidR="00A444B2" w:rsidRDefault="00AD42C9" w:rsidP="00E1409B">
      <w:pPr>
        <w:pStyle w:val="Akapitzlist"/>
        <w:numPr>
          <w:ilvl w:val="0"/>
          <w:numId w:val="27"/>
        </w:numPr>
        <w:ind w:right="0"/>
        <w:jc w:val="left"/>
        <w:rPr>
          <w:sz w:val="24"/>
          <w:szCs w:val="24"/>
        </w:rPr>
      </w:pPr>
      <w:r w:rsidRPr="00A444B2">
        <w:rPr>
          <w:sz w:val="24"/>
          <w:szCs w:val="24"/>
        </w:rPr>
        <w:t>Wynagrodzenie</w:t>
      </w:r>
      <w:r w:rsidR="00E1409B">
        <w:rPr>
          <w:sz w:val="24"/>
          <w:szCs w:val="24"/>
        </w:rPr>
        <w:t xml:space="preserve"> za wykonanie przedmiotu umowy </w:t>
      </w:r>
      <w:r w:rsidR="00A24B99">
        <w:rPr>
          <w:sz w:val="24"/>
          <w:szCs w:val="24"/>
        </w:rPr>
        <w:t xml:space="preserve">zgodnie z § 1 wynosi : </w:t>
      </w:r>
    </w:p>
    <w:p w:rsidR="00A24B99" w:rsidRPr="00E1409B" w:rsidRDefault="00A24B99" w:rsidP="00A24B99">
      <w:pPr>
        <w:pStyle w:val="Akapitzlist"/>
        <w:ind w:left="350" w:right="0" w:firstLine="0"/>
        <w:jc w:val="left"/>
        <w:rPr>
          <w:sz w:val="24"/>
          <w:szCs w:val="24"/>
        </w:rPr>
      </w:pPr>
      <w:r>
        <w:rPr>
          <w:sz w:val="24"/>
          <w:szCs w:val="24"/>
        </w:rPr>
        <w:t>Netto …………………………. + należny podatek VAT ……………………… =  brutto …………………………..</w:t>
      </w:r>
    </w:p>
    <w:p w:rsidR="00AD42C9" w:rsidRDefault="00A444B2" w:rsidP="00CA1274">
      <w:pPr>
        <w:pStyle w:val="Akapitzlist"/>
        <w:numPr>
          <w:ilvl w:val="0"/>
          <w:numId w:val="27"/>
        </w:numPr>
        <w:spacing w:line="360" w:lineRule="auto"/>
        <w:ind w:right="0"/>
        <w:jc w:val="left"/>
        <w:rPr>
          <w:sz w:val="24"/>
          <w:szCs w:val="24"/>
        </w:rPr>
      </w:pPr>
      <w:r w:rsidRPr="00A444B2">
        <w:rPr>
          <w:sz w:val="24"/>
          <w:szCs w:val="24"/>
        </w:rPr>
        <w:t>C</w:t>
      </w:r>
      <w:r w:rsidR="00AD42C9" w:rsidRPr="00A444B2">
        <w:rPr>
          <w:sz w:val="24"/>
          <w:szCs w:val="24"/>
        </w:rPr>
        <w:t xml:space="preserve">ena za wykonanie przedmiotu umowy jest ceną ryczałtową i nie ulegnie zmianie. </w:t>
      </w:r>
    </w:p>
    <w:p w:rsidR="00A444B2" w:rsidRDefault="00AD42C9" w:rsidP="00CA1274">
      <w:pPr>
        <w:pStyle w:val="Akapitzlist"/>
        <w:numPr>
          <w:ilvl w:val="0"/>
          <w:numId w:val="27"/>
        </w:numPr>
        <w:spacing w:line="360" w:lineRule="auto"/>
        <w:ind w:right="0"/>
        <w:jc w:val="left"/>
        <w:rPr>
          <w:sz w:val="24"/>
          <w:szCs w:val="24"/>
        </w:rPr>
      </w:pPr>
      <w:r w:rsidRPr="00A444B2">
        <w:rPr>
          <w:sz w:val="24"/>
          <w:szCs w:val="24"/>
        </w:rPr>
        <w:t xml:space="preserve">Zapłata nastąpi przelewem na konto Wykonawcy, wskazane na fakturze w terminie </w:t>
      </w:r>
      <w:r w:rsidR="003E0153">
        <w:rPr>
          <w:sz w:val="24"/>
          <w:szCs w:val="24"/>
        </w:rPr>
        <w:t>14</w:t>
      </w:r>
      <w:r w:rsidRPr="00A444B2">
        <w:rPr>
          <w:sz w:val="24"/>
          <w:szCs w:val="24"/>
        </w:rPr>
        <w:t xml:space="preserve"> dni od daty otrzymania przez Zamawiającego prawidłowo wystawionej faktury. </w:t>
      </w:r>
    </w:p>
    <w:p w:rsidR="00A444B2" w:rsidRDefault="00AD42C9" w:rsidP="00570EEE">
      <w:pPr>
        <w:pStyle w:val="Akapitzlist"/>
        <w:numPr>
          <w:ilvl w:val="0"/>
          <w:numId w:val="27"/>
        </w:numPr>
        <w:spacing w:line="360" w:lineRule="auto"/>
        <w:ind w:right="0"/>
        <w:jc w:val="left"/>
        <w:rPr>
          <w:sz w:val="24"/>
          <w:szCs w:val="24"/>
        </w:rPr>
      </w:pPr>
      <w:r w:rsidRPr="00A444B2">
        <w:rPr>
          <w:sz w:val="24"/>
          <w:szCs w:val="24"/>
        </w:rPr>
        <w:t xml:space="preserve">Za termin zapłaty uznaje się datę uznania rachunku Zamawiającego. </w:t>
      </w:r>
    </w:p>
    <w:p w:rsidR="00570EEE" w:rsidRPr="00570EEE" w:rsidRDefault="00570EEE" w:rsidP="00570EEE">
      <w:pPr>
        <w:spacing w:line="360" w:lineRule="auto"/>
        <w:ind w:left="-10" w:right="0" w:firstLine="0"/>
        <w:jc w:val="left"/>
        <w:rPr>
          <w:sz w:val="24"/>
          <w:szCs w:val="24"/>
        </w:rPr>
      </w:pPr>
    </w:p>
    <w:p w:rsidR="00A444B2" w:rsidRDefault="00AD42C9" w:rsidP="00CA1274">
      <w:pPr>
        <w:spacing w:after="0" w:line="360" w:lineRule="auto"/>
        <w:ind w:left="0" w:right="0"/>
        <w:jc w:val="center"/>
        <w:rPr>
          <w:sz w:val="24"/>
          <w:szCs w:val="24"/>
        </w:rPr>
      </w:pPr>
      <w:r w:rsidRPr="000F00B1">
        <w:rPr>
          <w:sz w:val="24"/>
          <w:szCs w:val="24"/>
        </w:rPr>
        <w:t xml:space="preserve"> §5 </w:t>
      </w:r>
    </w:p>
    <w:p w:rsidR="00A444B2" w:rsidRDefault="00AD42C9" w:rsidP="00570EEE">
      <w:pPr>
        <w:spacing w:after="0" w:line="360" w:lineRule="auto"/>
        <w:ind w:left="0" w:right="0"/>
        <w:jc w:val="center"/>
        <w:rPr>
          <w:sz w:val="24"/>
          <w:szCs w:val="24"/>
        </w:rPr>
      </w:pPr>
      <w:r w:rsidRPr="000F00B1">
        <w:rPr>
          <w:sz w:val="24"/>
          <w:szCs w:val="24"/>
        </w:rPr>
        <w:t xml:space="preserve">Kary umowne </w:t>
      </w:r>
    </w:p>
    <w:p w:rsidR="00A444B2" w:rsidRPr="00A444B2" w:rsidRDefault="00A444B2" w:rsidP="00CA1274">
      <w:pPr>
        <w:pStyle w:val="Akapitzlist"/>
        <w:numPr>
          <w:ilvl w:val="0"/>
          <w:numId w:val="28"/>
        </w:numPr>
        <w:spacing w:line="360" w:lineRule="auto"/>
        <w:ind w:right="0"/>
        <w:rPr>
          <w:sz w:val="24"/>
          <w:szCs w:val="24"/>
        </w:rPr>
      </w:pPr>
      <w:r w:rsidRPr="00A444B2">
        <w:rPr>
          <w:sz w:val="24"/>
          <w:szCs w:val="24"/>
        </w:rPr>
        <w:lastRenderedPageBreak/>
        <w:t>W razie niewykonania przedmiotu umowy w zakresie i terminie określonym w umowie                 lub nieusunięcia wad analiz w określonym terminie, Wykonawca zapłaci Zamawiają</w:t>
      </w:r>
      <w:r w:rsidR="00A24B99">
        <w:rPr>
          <w:sz w:val="24"/>
          <w:szCs w:val="24"/>
        </w:rPr>
        <w:t>cemu karę umowną w wysokości 0,5</w:t>
      </w:r>
      <w:r w:rsidRPr="00A444B2">
        <w:rPr>
          <w:sz w:val="24"/>
          <w:szCs w:val="24"/>
        </w:rPr>
        <w:t xml:space="preserve"> % łącznego wynagrodzenia brutto za każdy dzień zwłoki  od daty wyznaczonej na wykonanie przedmiotu umowy podanej w § 3 ust. 1. </w:t>
      </w:r>
    </w:p>
    <w:p w:rsidR="00A444B2" w:rsidRPr="00A444B2" w:rsidRDefault="00A444B2" w:rsidP="00CA1274">
      <w:pPr>
        <w:pStyle w:val="Akapitzlist"/>
        <w:numPr>
          <w:ilvl w:val="0"/>
          <w:numId w:val="28"/>
        </w:numPr>
        <w:spacing w:line="360" w:lineRule="auto"/>
        <w:ind w:right="0"/>
        <w:rPr>
          <w:sz w:val="24"/>
          <w:szCs w:val="24"/>
        </w:rPr>
      </w:pPr>
      <w:r w:rsidRPr="00A444B2">
        <w:rPr>
          <w:sz w:val="24"/>
          <w:szCs w:val="24"/>
        </w:rPr>
        <w:t xml:space="preserve">W przypadku odstąpienia od umowy strona, która ponosi za to winę zapłaci drugiej stronie karę umowną w wysokości 10 % wynagrodzenia brutto. </w:t>
      </w:r>
    </w:p>
    <w:p w:rsidR="00A444B2" w:rsidRPr="00A444B2" w:rsidRDefault="00A444B2" w:rsidP="00CA1274">
      <w:pPr>
        <w:pStyle w:val="Akapitzlist"/>
        <w:numPr>
          <w:ilvl w:val="0"/>
          <w:numId w:val="28"/>
        </w:numPr>
        <w:spacing w:line="360" w:lineRule="auto"/>
        <w:ind w:right="0"/>
        <w:rPr>
          <w:sz w:val="24"/>
          <w:szCs w:val="24"/>
        </w:rPr>
      </w:pPr>
      <w:r w:rsidRPr="00A444B2">
        <w:rPr>
          <w:sz w:val="24"/>
          <w:szCs w:val="24"/>
        </w:rPr>
        <w:t xml:space="preserve">W przypadku naliczenia przez Zamawiającego kar umownych, Zamawiający wystawi Wykonawcy notę obciążeniową. </w:t>
      </w:r>
    </w:p>
    <w:p w:rsidR="00A444B2" w:rsidRPr="00A444B2" w:rsidRDefault="00A444B2" w:rsidP="00CA1274">
      <w:pPr>
        <w:pStyle w:val="Akapitzlist"/>
        <w:numPr>
          <w:ilvl w:val="0"/>
          <w:numId w:val="28"/>
        </w:numPr>
        <w:spacing w:line="360" w:lineRule="auto"/>
        <w:ind w:right="0"/>
        <w:rPr>
          <w:sz w:val="24"/>
          <w:szCs w:val="24"/>
        </w:rPr>
      </w:pPr>
      <w:r w:rsidRPr="00A444B2">
        <w:rPr>
          <w:sz w:val="24"/>
          <w:szCs w:val="24"/>
        </w:rPr>
        <w:t xml:space="preserve">Jeżeli kara umowna nie pokryje poniesionej szkody, strony mogą dochodzić odszkodowania uzupełniającego na zasadach ogólnych. </w:t>
      </w:r>
    </w:p>
    <w:p w:rsidR="00A444B2" w:rsidRPr="00A444B2" w:rsidRDefault="00A444B2" w:rsidP="00CA1274">
      <w:pPr>
        <w:pStyle w:val="Akapitzlist"/>
        <w:numPr>
          <w:ilvl w:val="0"/>
          <w:numId w:val="28"/>
        </w:numPr>
        <w:spacing w:line="360" w:lineRule="auto"/>
        <w:ind w:right="0"/>
        <w:rPr>
          <w:sz w:val="24"/>
          <w:szCs w:val="24"/>
        </w:rPr>
      </w:pPr>
      <w:r w:rsidRPr="00A444B2">
        <w:rPr>
          <w:sz w:val="24"/>
          <w:szCs w:val="24"/>
        </w:rPr>
        <w:t>Kara umowna powinna być zapłacona przez Wykonawcę Zamawiające</w:t>
      </w:r>
      <w:r w:rsidR="00A24B99">
        <w:rPr>
          <w:sz w:val="24"/>
          <w:szCs w:val="24"/>
        </w:rPr>
        <w:t xml:space="preserve">mu w terminie 14 dni </w:t>
      </w:r>
      <w:r w:rsidRPr="00A444B2">
        <w:rPr>
          <w:sz w:val="24"/>
          <w:szCs w:val="24"/>
        </w:rPr>
        <w:t xml:space="preserve">od daty wystąpienia z żądaniem zapłaty. Zamawiający może potrącić należną mu karę umowną z dowolnej należności przypadającej Wykonawcy. </w:t>
      </w:r>
    </w:p>
    <w:p w:rsidR="00AD42C9" w:rsidRDefault="00A444B2" w:rsidP="00CA1274">
      <w:pPr>
        <w:pStyle w:val="Akapitzlist"/>
        <w:numPr>
          <w:ilvl w:val="0"/>
          <w:numId w:val="28"/>
        </w:numPr>
        <w:spacing w:line="360" w:lineRule="auto"/>
        <w:ind w:right="0"/>
        <w:rPr>
          <w:sz w:val="24"/>
          <w:szCs w:val="24"/>
        </w:rPr>
      </w:pPr>
      <w:r w:rsidRPr="00A444B2">
        <w:rPr>
          <w:sz w:val="24"/>
          <w:szCs w:val="24"/>
        </w:rPr>
        <w:t xml:space="preserve">Niezależnie od prawa do naliczenia kary umownej, w razie niewykonania przez Wykonawcę przedmiotu umowy w zakresie lub w terminie określonym w umowie lub nieprzystąpienia do jego realizacji, a także opóźnienia o ponad 14 dni w usunięciu stwierdzonych wad, Zamawiającemu przysługuje prawo do odstąpienia od umowy pod warunkiem wyznaczenia Wykonawcy dodatkowego 14-dniowego terminu. Zamawiający może odstąpić od umowy w ciągu 30 dni od chwili bezskutecznego upływu terminu, o którym mowa w zdaniu poprzednim. Oświadczenie o odstąpieniu wymaga formy pisemnej. </w:t>
      </w:r>
    </w:p>
    <w:p w:rsidR="00570EEE" w:rsidRPr="007D486A" w:rsidRDefault="00570EEE" w:rsidP="00570EEE">
      <w:pPr>
        <w:pStyle w:val="Akapitzlist"/>
        <w:spacing w:line="360" w:lineRule="auto"/>
        <w:ind w:left="350" w:right="0" w:firstLine="0"/>
        <w:rPr>
          <w:sz w:val="24"/>
          <w:szCs w:val="24"/>
        </w:rPr>
      </w:pPr>
    </w:p>
    <w:p w:rsidR="007D486A" w:rsidRDefault="00AD42C9" w:rsidP="00CA1274">
      <w:pPr>
        <w:spacing w:after="0" w:line="360" w:lineRule="auto"/>
        <w:ind w:left="0" w:right="0"/>
        <w:jc w:val="center"/>
        <w:rPr>
          <w:sz w:val="24"/>
          <w:szCs w:val="24"/>
        </w:rPr>
      </w:pPr>
      <w:r w:rsidRPr="000F00B1">
        <w:rPr>
          <w:sz w:val="24"/>
          <w:szCs w:val="24"/>
        </w:rPr>
        <w:t>§6</w:t>
      </w:r>
    </w:p>
    <w:p w:rsidR="007D486A" w:rsidRDefault="00AD42C9" w:rsidP="00570EEE">
      <w:pPr>
        <w:spacing w:after="0" w:line="360" w:lineRule="auto"/>
        <w:ind w:left="0" w:right="0"/>
        <w:jc w:val="center"/>
        <w:rPr>
          <w:sz w:val="24"/>
          <w:szCs w:val="24"/>
        </w:rPr>
      </w:pPr>
      <w:r w:rsidRPr="000F00B1">
        <w:rPr>
          <w:sz w:val="24"/>
          <w:szCs w:val="24"/>
        </w:rPr>
        <w:t>Odbiór „analiz”</w:t>
      </w:r>
    </w:p>
    <w:p w:rsidR="007D486A" w:rsidRDefault="007D486A" w:rsidP="00CA1274">
      <w:pPr>
        <w:pStyle w:val="Akapitzlist"/>
        <w:numPr>
          <w:ilvl w:val="0"/>
          <w:numId w:val="29"/>
        </w:numPr>
        <w:spacing w:line="360" w:lineRule="auto"/>
        <w:ind w:right="0"/>
        <w:rPr>
          <w:sz w:val="24"/>
          <w:szCs w:val="24"/>
        </w:rPr>
      </w:pPr>
      <w:r w:rsidRPr="007D486A">
        <w:rPr>
          <w:sz w:val="24"/>
          <w:szCs w:val="24"/>
        </w:rPr>
        <w:t>Wykonawca przekaże Zamawiającemu przedmiot umowy określony w § 1 niniejszej umowy tj. kompletne „analizy” wykonane zgodnie z obowiązując</w:t>
      </w:r>
      <w:r w:rsidR="00A24B99">
        <w:rPr>
          <w:sz w:val="24"/>
          <w:szCs w:val="24"/>
        </w:rPr>
        <w:t xml:space="preserve">ymi przepisami prawa w siedzibie Gminy Rybczewice </w:t>
      </w:r>
      <w:r>
        <w:rPr>
          <w:sz w:val="24"/>
          <w:szCs w:val="24"/>
        </w:rPr>
        <w:t xml:space="preserve"> pod adresem: </w:t>
      </w:r>
      <w:r w:rsidR="00A24B99">
        <w:rPr>
          <w:sz w:val="24"/>
          <w:szCs w:val="24"/>
        </w:rPr>
        <w:t>Rybczewice Drugie nr 119, 21-065 Rybczewice</w:t>
      </w:r>
      <w:r>
        <w:rPr>
          <w:sz w:val="24"/>
          <w:szCs w:val="24"/>
        </w:rPr>
        <w:t xml:space="preserve">, </w:t>
      </w:r>
      <w:r w:rsidRPr="007D486A">
        <w:rPr>
          <w:sz w:val="24"/>
          <w:szCs w:val="24"/>
        </w:rPr>
        <w:t xml:space="preserve">w terminie określonym w § 3 ust 1 umowy. </w:t>
      </w:r>
    </w:p>
    <w:p w:rsidR="007D486A" w:rsidRPr="007D486A" w:rsidRDefault="007D486A" w:rsidP="00CA1274">
      <w:pPr>
        <w:pStyle w:val="Akapitzlist"/>
        <w:numPr>
          <w:ilvl w:val="0"/>
          <w:numId w:val="29"/>
        </w:numPr>
        <w:spacing w:line="360" w:lineRule="auto"/>
        <w:ind w:right="0"/>
        <w:rPr>
          <w:sz w:val="24"/>
          <w:szCs w:val="24"/>
        </w:rPr>
      </w:pPr>
      <w:r w:rsidRPr="007D486A">
        <w:rPr>
          <w:sz w:val="24"/>
          <w:szCs w:val="24"/>
        </w:rPr>
        <w:t xml:space="preserve">”Analizy” należy zaopatrzyć w oświadczenie o ich kompletności pod względem celu, któremu mają służyć oraz w oświadczenie, że zostały wykonane zgodnie z obowiązującymi przepisami, zgodnie z wiedzą techniczną oraz zgodnie z umową. </w:t>
      </w:r>
    </w:p>
    <w:p w:rsidR="007D486A" w:rsidRPr="007D486A" w:rsidRDefault="007D486A" w:rsidP="00CA1274">
      <w:pPr>
        <w:pStyle w:val="Akapitzlist"/>
        <w:numPr>
          <w:ilvl w:val="0"/>
          <w:numId w:val="29"/>
        </w:numPr>
        <w:spacing w:line="360" w:lineRule="auto"/>
        <w:ind w:right="0"/>
        <w:rPr>
          <w:sz w:val="24"/>
          <w:szCs w:val="24"/>
        </w:rPr>
      </w:pPr>
      <w:r w:rsidRPr="007D486A">
        <w:rPr>
          <w:sz w:val="24"/>
          <w:szCs w:val="24"/>
        </w:rPr>
        <w:t>Podpisanie przez Zamawiającego bez uwag protokołu odbioru „analiz” uprawnia Wykonawcę</w:t>
      </w:r>
      <w:r>
        <w:rPr>
          <w:sz w:val="24"/>
          <w:szCs w:val="24"/>
        </w:rPr>
        <w:t xml:space="preserve"> </w:t>
      </w:r>
      <w:r w:rsidRPr="007D486A">
        <w:rPr>
          <w:sz w:val="24"/>
          <w:szCs w:val="24"/>
        </w:rPr>
        <w:t xml:space="preserve">do wystawienia faktury obejmującej wynagrodzenie za realizację całości przedmiotu niniejszej umowy. </w:t>
      </w:r>
    </w:p>
    <w:p w:rsidR="007D486A" w:rsidRPr="007D486A" w:rsidRDefault="007D486A" w:rsidP="00CA1274">
      <w:pPr>
        <w:pStyle w:val="Akapitzlist"/>
        <w:numPr>
          <w:ilvl w:val="0"/>
          <w:numId w:val="29"/>
        </w:numPr>
        <w:spacing w:line="360" w:lineRule="auto"/>
        <w:ind w:right="0"/>
        <w:rPr>
          <w:sz w:val="24"/>
          <w:szCs w:val="24"/>
        </w:rPr>
      </w:pPr>
      <w:r w:rsidRPr="007D486A">
        <w:rPr>
          <w:sz w:val="24"/>
          <w:szCs w:val="24"/>
        </w:rPr>
        <w:lastRenderedPageBreak/>
        <w:t xml:space="preserve">Zamawiający ma prawo do odmowy podpisania protokołu odbioru „analiz” w sytuacji stwierdzenia niezgodności przekazanych opracowań z obowiązującymi przepisami prawa, postanowieniami  umowy lub w przypadku jej niekompletności. </w:t>
      </w:r>
    </w:p>
    <w:p w:rsidR="007D486A" w:rsidRPr="000F00B1" w:rsidRDefault="007D486A" w:rsidP="00CA1274">
      <w:pPr>
        <w:numPr>
          <w:ilvl w:val="0"/>
          <w:numId w:val="29"/>
        </w:numPr>
        <w:spacing w:line="360" w:lineRule="auto"/>
        <w:ind w:right="0"/>
        <w:rPr>
          <w:sz w:val="24"/>
          <w:szCs w:val="24"/>
        </w:rPr>
      </w:pPr>
      <w:r w:rsidRPr="000F00B1">
        <w:rPr>
          <w:sz w:val="24"/>
          <w:szCs w:val="24"/>
        </w:rPr>
        <w:t xml:space="preserve">W przypadku o którym mowa w ust. 4 Wykonawca zobowiązany jest dostarczyć Zamawiającemu prawidłowo wykonane „analizy” w terminie wyznaczonym na usunięcie wad lub ich uzupełnienie. Zamawiający podpisze protokół odbioru przedmiotu umowy bez uwag po usunięciu zgłoszonych wad i uwag. </w:t>
      </w:r>
    </w:p>
    <w:p w:rsidR="007D486A" w:rsidRPr="007D486A" w:rsidRDefault="007D486A" w:rsidP="00CA1274">
      <w:pPr>
        <w:pStyle w:val="Akapitzlist"/>
        <w:numPr>
          <w:ilvl w:val="0"/>
          <w:numId w:val="29"/>
        </w:numPr>
        <w:spacing w:line="360" w:lineRule="auto"/>
        <w:ind w:right="0"/>
        <w:rPr>
          <w:sz w:val="24"/>
          <w:szCs w:val="24"/>
        </w:rPr>
      </w:pPr>
      <w:bookmarkStart w:id="0" w:name="_Hlk34139396"/>
      <w:r w:rsidRPr="007D486A">
        <w:rPr>
          <w:sz w:val="24"/>
          <w:szCs w:val="24"/>
        </w:rPr>
        <w:t xml:space="preserve">Wykonawca odpowiada za szkody spowodowane wadami „analiz”, a  podpisanie przez </w:t>
      </w:r>
    </w:p>
    <w:p w:rsidR="007D486A" w:rsidRPr="007D486A" w:rsidRDefault="007D486A" w:rsidP="00CA1274">
      <w:pPr>
        <w:pStyle w:val="Akapitzlist"/>
        <w:spacing w:line="360" w:lineRule="auto"/>
        <w:ind w:left="350" w:right="0" w:firstLine="0"/>
        <w:rPr>
          <w:sz w:val="24"/>
          <w:szCs w:val="24"/>
        </w:rPr>
      </w:pPr>
      <w:r w:rsidRPr="007D486A">
        <w:rPr>
          <w:sz w:val="24"/>
          <w:szCs w:val="24"/>
        </w:rPr>
        <w:t xml:space="preserve">Zamawiającego protokołu odbioru nie zwalnia Wykonawcy z odpowiedzialności z tytułu wykonania umowy. </w:t>
      </w:r>
    </w:p>
    <w:bookmarkEnd w:id="0"/>
    <w:p w:rsidR="00AD42C9" w:rsidRPr="000F00B1" w:rsidRDefault="00AD42C9" w:rsidP="00CA1274">
      <w:pPr>
        <w:spacing w:after="0" w:line="360" w:lineRule="auto"/>
        <w:ind w:left="0" w:right="0" w:firstLine="0"/>
        <w:jc w:val="center"/>
        <w:rPr>
          <w:sz w:val="24"/>
          <w:szCs w:val="24"/>
        </w:rPr>
      </w:pPr>
      <w:r w:rsidRPr="000F00B1">
        <w:rPr>
          <w:sz w:val="24"/>
          <w:szCs w:val="24"/>
        </w:rPr>
        <w:t xml:space="preserve">  </w:t>
      </w:r>
    </w:p>
    <w:p w:rsidR="00570EEE" w:rsidRDefault="00570EEE" w:rsidP="00CA1274">
      <w:pPr>
        <w:spacing w:after="0" w:line="360" w:lineRule="auto"/>
        <w:ind w:left="0" w:right="0"/>
        <w:jc w:val="center"/>
        <w:rPr>
          <w:sz w:val="24"/>
          <w:szCs w:val="24"/>
        </w:rPr>
      </w:pPr>
    </w:p>
    <w:p w:rsidR="00570EEE" w:rsidRDefault="00570EEE" w:rsidP="00CA1274">
      <w:pPr>
        <w:spacing w:after="0" w:line="360" w:lineRule="auto"/>
        <w:ind w:left="0" w:right="0"/>
        <w:jc w:val="center"/>
        <w:rPr>
          <w:sz w:val="24"/>
          <w:szCs w:val="24"/>
        </w:rPr>
      </w:pPr>
    </w:p>
    <w:p w:rsidR="00570EEE" w:rsidRDefault="00570EEE" w:rsidP="00CA1274">
      <w:pPr>
        <w:spacing w:after="0" w:line="360" w:lineRule="auto"/>
        <w:ind w:left="0" w:right="0"/>
        <w:jc w:val="center"/>
        <w:rPr>
          <w:sz w:val="24"/>
          <w:szCs w:val="24"/>
        </w:rPr>
      </w:pPr>
    </w:p>
    <w:p w:rsidR="007D486A" w:rsidRDefault="00AD42C9" w:rsidP="00CA1274">
      <w:pPr>
        <w:spacing w:after="0" w:line="360" w:lineRule="auto"/>
        <w:ind w:left="0" w:right="0"/>
        <w:jc w:val="center"/>
        <w:rPr>
          <w:sz w:val="24"/>
          <w:szCs w:val="24"/>
        </w:rPr>
      </w:pPr>
      <w:r w:rsidRPr="000F00B1">
        <w:rPr>
          <w:sz w:val="24"/>
          <w:szCs w:val="24"/>
        </w:rPr>
        <w:t xml:space="preserve">§7 </w:t>
      </w:r>
    </w:p>
    <w:p w:rsidR="00570EEE" w:rsidRDefault="00AD42C9" w:rsidP="00570EEE">
      <w:pPr>
        <w:spacing w:after="0" w:line="360" w:lineRule="auto"/>
        <w:ind w:left="0" w:right="0"/>
        <w:jc w:val="center"/>
        <w:rPr>
          <w:sz w:val="24"/>
          <w:szCs w:val="24"/>
        </w:rPr>
      </w:pPr>
      <w:r w:rsidRPr="000F00B1">
        <w:rPr>
          <w:sz w:val="24"/>
          <w:szCs w:val="24"/>
        </w:rPr>
        <w:t xml:space="preserve">Prawa autorskie </w:t>
      </w:r>
    </w:p>
    <w:p w:rsidR="00311E3D" w:rsidRPr="00311E3D" w:rsidRDefault="00311E3D" w:rsidP="00CA1274">
      <w:pPr>
        <w:pStyle w:val="Akapitzlist"/>
        <w:numPr>
          <w:ilvl w:val="0"/>
          <w:numId w:val="30"/>
        </w:numPr>
        <w:spacing w:after="28" w:line="360" w:lineRule="auto"/>
        <w:ind w:right="0"/>
        <w:rPr>
          <w:sz w:val="24"/>
          <w:szCs w:val="24"/>
        </w:rPr>
      </w:pPr>
      <w:r w:rsidRPr="00311E3D">
        <w:rPr>
          <w:sz w:val="24"/>
          <w:szCs w:val="24"/>
        </w:rPr>
        <w:t xml:space="preserve">Wykonawca oświadcza, że wszelkie utwory wykorzystywane przy wykonaniu przedmiotu umowy, a które nie zostały dostarczone przez Zamawiającego lub osoby trzecie zostały stworzone przez Wykonawcę  i przysługują mu do nich wyłączne prawa autorskie. </w:t>
      </w:r>
    </w:p>
    <w:p w:rsidR="00311E3D" w:rsidRPr="00311E3D" w:rsidRDefault="00311E3D" w:rsidP="00CA1274">
      <w:pPr>
        <w:pStyle w:val="Akapitzlist"/>
        <w:numPr>
          <w:ilvl w:val="0"/>
          <w:numId w:val="30"/>
        </w:numPr>
        <w:spacing w:line="360" w:lineRule="auto"/>
        <w:ind w:right="0"/>
        <w:rPr>
          <w:sz w:val="24"/>
          <w:szCs w:val="24"/>
        </w:rPr>
      </w:pPr>
      <w:r w:rsidRPr="00311E3D">
        <w:rPr>
          <w:sz w:val="24"/>
          <w:szCs w:val="24"/>
        </w:rPr>
        <w:t xml:space="preserve">W ramach ustalonego w § 4 umowy wynagrodzenia, z chwilą przekazania Zamawiającemu przedmiotu umowy, Wykonawca przenosi na  Zamawiającego przysługujące mu autorskie prawa majątkowe do „analiz” na wszelkich polach eksploatacji, co nie będzie wymagało odrębnej zgody Wykonawcy. </w:t>
      </w:r>
    </w:p>
    <w:p w:rsidR="00AD42C9" w:rsidRDefault="00311E3D" w:rsidP="00570EEE">
      <w:pPr>
        <w:numPr>
          <w:ilvl w:val="0"/>
          <w:numId w:val="30"/>
        </w:numPr>
        <w:spacing w:line="360" w:lineRule="auto"/>
        <w:ind w:right="0"/>
        <w:rPr>
          <w:sz w:val="24"/>
          <w:szCs w:val="24"/>
        </w:rPr>
      </w:pPr>
      <w:bookmarkStart w:id="1" w:name="_Hlk34139573"/>
      <w:r w:rsidRPr="000F00B1">
        <w:rPr>
          <w:sz w:val="24"/>
          <w:szCs w:val="24"/>
        </w:rPr>
        <w:t>Wykonawca ponosi wszelką odpowiedzialność za ewentualne narusze</w:t>
      </w:r>
      <w:r w:rsidR="00A24B99">
        <w:rPr>
          <w:sz w:val="24"/>
          <w:szCs w:val="24"/>
        </w:rPr>
        <w:t xml:space="preserve">nia praw osób trzecich   </w:t>
      </w:r>
      <w:r w:rsidRPr="000F00B1">
        <w:rPr>
          <w:sz w:val="24"/>
          <w:szCs w:val="24"/>
        </w:rPr>
        <w:t xml:space="preserve">w wyniku wykonywania przedmiotu umowy. </w:t>
      </w:r>
      <w:bookmarkEnd w:id="1"/>
    </w:p>
    <w:p w:rsidR="00570EEE" w:rsidRPr="00570EEE" w:rsidRDefault="00570EEE" w:rsidP="00570EEE">
      <w:pPr>
        <w:spacing w:line="360" w:lineRule="auto"/>
        <w:ind w:left="350" w:right="0" w:firstLine="0"/>
        <w:rPr>
          <w:sz w:val="24"/>
          <w:szCs w:val="24"/>
        </w:rPr>
      </w:pPr>
    </w:p>
    <w:p w:rsidR="00311E3D" w:rsidRDefault="00AD42C9" w:rsidP="00CA1274">
      <w:pPr>
        <w:spacing w:after="0" w:line="360" w:lineRule="auto"/>
        <w:ind w:left="0" w:right="0"/>
        <w:jc w:val="center"/>
        <w:rPr>
          <w:sz w:val="24"/>
          <w:szCs w:val="24"/>
        </w:rPr>
      </w:pPr>
      <w:r w:rsidRPr="000F00B1">
        <w:rPr>
          <w:sz w:val="24"/>
          <w:szCs w:val="24"/>
        </w:rPr>
        <w:t xml:space="preserve">§8 </w:t>
      </w:r>
    </w:p>
    <w:p w:rsidR="00311E3D" w:rsidRDefault="00AD42C9" w:rsidP="00570EEE">
      <w:pPr>
        <w:spacing w:after="0" w:line="360" w:lineRule="auto"/>
        <w:ind w:left="0" w:right="0"/>
        <w:jc w:val="center"/>
        <w:rPr>
          <w:sz w:val="24"/>
          <w:szCs w:val="24"/>
        </w:rPr>
      </w:pPr>
      <w:r w:rsidRPr="000F00B1">
        <w:rPr>
          <w:sz w:val="24"/>
          <w:szCs w:val="24"/>
        </w:rPr>
        <w:t xml:space="preserve">Nadzór nad realizacją przedmiotu umowy </w:t>
      </w:r>
    </w:p>
    <w:p w:rsidR="00311E3D" w:rsidRPr="00A24B99" w:rsidRDefault="00A24B99" w:rsidP="00A24B99">
      <w:pPr>
        <w:pStyle w:val="Akapitzlist"/>
        <w:numPr>
          <w:ilvl w:val="0"/>
          <w:numId w:val="31"/>
        </w:numPr>
        <w:spacing w:line="360" w:lineRule="auto"/>
        <w:ind w:right="0"/>
        <w:rPr>
          <w:sz w:val="24"/>
          <w:szCs w:val="24"/>
        </w:rPr>
      </w:pPr>
      <w:r>
        <w:rPr>
          <w:sz w:val="24"/>
          <w:szCs w:val="24"/>
        </w:rPr>
        <w:t>W imieniu Zamawiającego osobą upoważnioną</w:t>
      </w:r>
      <w:r w:rsidR="00311E3D" w:rsidRPr="00311E3D">
        <w:rPr>
          <w:sz w:val="24"/>
          <w:szCs w:val="24"/>
        </w:rPr>
        <w:t xml:space="preserve"> do kontaktów z Wykonawcą, w sprawach związanych z realizacją niniejszej umow</w:t>
      </w:r>
      <w:r>
        <w:rPr>
          <w:sz w:val="24"/>
          <w:szCs w:val="24"/>
        </w:rPr>
        <w:t xml:space="preserve">y w czasie jej obowiązywania jest Pan Tomasz </w:t>
      </w:r>
      <w:proofErr w:type="spellStart"/>
      <w:r>
        <w:rPr>
          <w:sz w:val="24"/>
          <w:szCs w:val="24"/>
        </w:rPr>
        <w:t>Machul</w:t>
      </w:r>
      <w:proofErr w:type="spellEnd"/>
      <w:r>
        <w:rPr>
          <w:sz w:val="24"/>
          <w:szCs w:val="24"/>
        </w:rPr>
        <w:t xml:space="preserve"> Inspektor ds. inwestycji. </w:t>
      </w:r>
      <w:r w:rsidR="00311E3D" w:rsidRPr="00311E3D">
        <w:rPr>
          <w:sz w:val="24"/>
          <w:szCs w:val="24"/>
        </w:rPr>
        <w:t xml:space="preserve"> </w:t>
      </w:r>
    </w:p>
    <w:p w:rsidR="00311E3D" w:rsidRPr="00311E3D" w:rsidRDefault="00311E3D" w:rsidP="00CA1274">
      <w:pPr>
        <w:pStyle w:val="Akapitzlist"/>
        <w:numPr>
          <w:ilvl w:val="0"/>
          <w:numId w:val="31"/>
        </w:numPr>
        <w:spacing w:line="360" w:lineRule="auto"/>
        <w:ind w:right="0"/>
        <w:rPr>
          <w:sz w:val="24"/>
          <w:szCs w:val="24"/>
        </w:rPr>
      </w:pPr>
      <w:r w:rsidRPr="00311E3D">
        <w:rPr>
          <w:sz w:val="24"/>
          <w:szCs w:val="24"/>
        </w:rPr>
        <w:t xml:space="preserve">Osobami odpowiedzialnymi za realizację przedmiotu umowy ze strony Wykonawcy są…………………………………………………., które w okresie realizacji przedmiotu umowy działa w imieniu i na rachunek Wykonawcy. </w:t>
      </w:r>
    </w:p>
    <w:p w:rsidR="00570EEE" w:rsidRPr="00A24B99" w:rsidRDefault="00311E3D" w:rsidP="00A24B99">
      <w:pPr>
        <w:pStyle w:val="Akapitzlist"/>
        <w:numPr>
          <w:ilvl w:val="0"/>
          <w:numId w:val="31"/>
        </w:numPr>
        <w:spacing w:line="360" w:lineRule="auto"/>
        <w:ind w:right="0"/>
        <w:rPr>
          <w:sz w:val="24"/>
          <w:szCs w:val="24"/>
        </w:rPr>
      </w:pPr>
      <w:r w:rsidRPr="00311E3D">
        <w:rPr>
          <w:sz w:val="24"/>
          <w:szCs w:val="24"/>
        </w:rPr>
        <w:lastRenderedPageBreak/>
        <w:t xml:space="preserve">Wykonawca, dla wypełnienia swoich zobowiązań wynikających z umowy zapewni wysoko wykwalifikowaną kadrę, posiadającą stosowne uprawnienia. Wykonawca dostarczy swojej kadrze, w ramach wynagrodzenia określonego w §4 niniejszej umowy, niezbędne wsparcie i pomoc techniczną ze strony innych specjalistów, jeśli zajdzie taka potrzeba, tzn. jeżeli będzie to potrzebne do właściwego wykonania umowy. Wykonawca ponosi odpowiedzialność za działania lub zaniechania osób, które będą wykonywać czynności w jego imieniu, jak za swoje własne. </w:t>
      </w:r>
    </w:p>
    <w:p w:rsidR="00311E3D" w:rsidRDefault="00AD42C9" w:rsidP="00CA1274">
      <w:pPr>
        <w:spacing w:after="0" w:line="360" w:lineRule="auto"/>
        <w:ind w:left="0" w:right="0"/>
        <w:jc w:val="center"/>
        <w:rPr>
          <w:sz w:val="24"/>
          <w:szCs w:val="24"/>
        </w:rPr>
      </w:pPr>
      <w:r w:rsidRPr="000F00B1">
        <w:rPr>
          <w:sz w:val="24"/>
          <w:szCs w:val="24"/>
        </w:rPr>
        <w:t xml:space="preserve">  §9  </w:t>
      </w:r>
    </w:p>
    <w:p w:rsidR="00E502F0" w:rsidRDefault="00AD42C9" w:rsidP="00570EEE">
      <w:pPr>
        <w:spacing w:after="155" w:line="360" w:lineRule="auto"/>
        <w:ind w:left="0" w:right="0" w:firstLine="0"/>
        <w:jc w:val="center"/>
        <w:rPr>
          <w:sz w:val="24"/>
          <w:szCs w:val="24"/>
        </w:rPr>
      </w:pPr>
      <w:r w:rsidRPr="000F00B1">
        <w:rPr>
          <w:sz w:val="24"/>
          <w:szCs w:val="24"/>
        </w:rPr>
        <w:t>Odpowiedzialność z tytułu rękojmi za wady i gwarancji jakości</w:t>
      </w:r>
    </w:p>
    <w:p w:rsidR="00E502F0" w:rsidRPr="00E502F0" w:rsidRDefault="00E502F0" w:rsidP="00CA1274">
      <w:pPr>
        <w:pStyle w:val="Akapitzlist"/>
        <w:numPr>
          <w:ilvl w:val="0"/>
          <w:numId w:val="32"/>
        </w:numPr>
        <w:spacing w:line="360" w:lineRule="auto"/>
        <w:ind w:right="0"/>
        <w:rPr>
          <w:sz w:val="24"/>
          <w:szCs w:val="24"/>
        </w:rPr>
      </w:pPr>
      <w:r w:rsidRPr="00E502F0">
        <w:rPr>
          <w:sz w:val="24"/>
          <w:szCs w:val="24"/>
        </w:rPr>
        <w:t xml:space="preserve">Wykonawca ponosi wobec Zamawiającego odpowiedzialność z tytułu rękojmi za wady fizyczne w terminie i na zasadach określonych w Kodeksie Cywilnym. </w:t>
      </w:r>
    </w:p>
    <w:p w:rsidR="00E502F0" w:rsidRPr="00E502F0" w:rsidRDefault="00E502F0" w:rsidP="00CA1274">
      <w:pPr>
        <w:pStyle w:val="Akapitzlist"/>
        <w:numPr>
          <w:ilvl w:val="0"/>
          <w:numId w:val="32"/>
        </w:numPr>
        <w:spacing w:line="360" w:lineRule="auto"/>
        <w:ind w:right="0"/>
        <w:rPr>
          <w:sz w:val="24"/>
          <w:szCs w:val="24"/>
        </w:rPr>
      </w:pPr>
      <w:r w:rsidRPr="00E502F0">
        <w:rPr>
          <w:sz w:val="24"/>
          <w:szCs w:val="24"/>
        </w:rPr>
        <w:t xml:space="preserve">Wykonawca udziela Zamawiającemu rękojmi oraz gwarancji jakości na wykonane prace na okres  </w:t>
      </w:r>
      <w:r w:rsidR="00A24B99">
        <w:rPr>
          <w:b/>
          <w:sz w:val="24"/>
          <w:szCs w:val="24"/>
        </w:rPr>
        <w:t>24</w:t>
      </w:r>
      <w:r w:rsidRPr="00E502F0">
        <w:rPr>
          <w:b/>
          <w:sz w:val="24"/>
          <w:szCs w:val="24"/>
        </w:rPr>
        <w:t xml:space="preserve"> miesięcy </w:t>
      </w:r>
      <w:r w:rsidRPr="00E502F0">
        <w:rPr>
          <w:sz w:val="24"/>
          <w:szCs w:val="24"/>
        </w:rPr>
        <w:t xml:space="preserve">z zastrzeżeniem ust. 6. </w:t>
      </w:r>
    </w:p>
    <w:p w:rsidR="00E502F0" w:rsidRDefault="00AD42C9" w:rsidP="00CA1274">
      <w:pPr>
        <w:numPr>
          <w:ilvl w:val="0"/>
          <w:numId w:val="32"/>
        </w:numPr>
        <w:spacing w:line="360" w:lineRule="auto"/>
        <w:ind w:right="0"/>
        <w:rPr>
          <w:sz w:val="24"/>
          <w:szCs w:val="24"/>
        </w:rPr>
      </w:pPr>
      <w:r w:rsidRPr="00E502F0">
        <w:rPr>
          <w:sz w:val="24"/>
          <w:szCs w:val="24"/>
        </w:rPr>
        <w:t xml:space="preserve">Okres odpowiedzialności Wykonawcy wobec Zamawiającego z tytułu rękojmi za wady i gwarancji jakości rozpoczyna się od daty bezusterkowego odbioru końcowego „analiz”. </w:t>
      </w:r>
    </w:p>
    <w:p w:rsidR="00E502F0" w:rsidRDefault="00AD42C9" w:rsidP="00CA1274">
      <w:pPr>
        <w:numPr>
          <w:ilvl w:val="0"/>
          <w:numId w:val="32"/>
        </w:numPr>
        <w:spacing w:line="360" w:lineRule="auto"/>
        <w:ind w:right="0"/>
        <w:rPr>
          <w:sz w:val="24"/>
          <w:szCs w:val="24"/>
        </w:rPr>
      </w:pPr>
      <w:r w:rsidRPr="00E502F0">
        <w:rPr>
          <w:sz w:val="24"/>
          <w:szCs w:val="24"/>
        </w:rPr>
        <w:t xml:space="preserve">Zamawiający, który otrzymał wadliwe „analizy”, wykonując uprawnienia  z tytułu rękojmi względem Wykonawcy, może zażądać bezpłatnego usunięcia wad w terminie do 14 dni od daty powiadomienia Wykonawcy, bez względu na wysokość związanych z tym kosztów. </w:t>
      </w:r>
    </w:p>
    <w:p w:rsidR="00551D67" w:rsidRDefault="00AD42C9" w:rsidP="00CA1274">
      <w:pPr>
        <w:numPr>
          <w:ilvl w:val="0"/>
          <w:numId w:val="32"/>
        </w:numPr>
        <w:spacing w:line="360" w:lineRule="auto"/>
        <w:ind w:right="0"/>
        <w:rPr>
          <w:sz w:val="24"/>
          <w:szCs w:val="24"/>
        </w:rPr>
      </w:pPr>
      <w:r w:rsidRPr="00E502F0">
        <w:rPr>
          <w:sz w:val="24"/>
          <w:szCs w:val="24"/>
        </w:rPr>
        <w:t xml:space="preserve">Wykonawca nie może odmówić usunięcia wad bez względu na wysokość związanych z tym kosztów. </w:t>
      </w:r>
    </w:p>
    <w:p w:rsidR="00AD42C9" w:rsidRPr="00E502F0" w:rsidRDefault="00AD42C9" w:rsidP="00CA1274">
      <w:pPr>
        <w:numPr>
          <w:ilvl w:val="0"/>
          <w:numId w:val="32"/>
        </w:numPr>
        <w:spacing w:line="360" w:lineRule="auto"/>
        <w:ind w:right="0"/>
        <w:rPr>
          <w:sz w:val="24"/>
          <w:szCs w:val="24"/>
        </w:rPr>
      </w:pPr>
      <w:r w:rsidRPr="00E502F0">
        <w:rPr>
          <w:sz w:val="24"/>
          <w:szCs w:val="24"/>
        </w:rPr>
        <w:t xml:space="preserve">W przypadku nie usunięcia ujawnionych wad w terminach ustalonych w protokole Zamawiający ma prawo do zastępczego usunięcia wad w ramach rękojmi i gwarancji – na koszt i ryzyko Wykonawcy. </w:t>
      </w:r>
    </w:p>
    <w:p w:rsidR="00AD42C9" w:rsidRPr="000F00B1" w:rsidRDefault="00AD42C9" w:rsidP="00CA1274">
      <w:pPr>
        <w:spacing w:after="18" w:line="360" w:lineRule="auto"/>
        <w:ind w:left="0" w:right="0" w:firstLine="0"/>
        <w:jc w:val="left"/>
        <w:rPr>
          <w:sz w:val="24"/>
          <w:szCs w:val="24"/>
        </w:rPr>
      </w:pPr>
      <w:r w:rsidRPr="000F00B1">
        <w:rPr>
          <w:sz w:val="24"/>
          <w:szCs w:val="24"/>
        </w:rPr>
        <w:t xml:space="preserve"> </w:t>
      </w:r>
    </w:p>
    <w:p w:rsidR="00E502F0" w:rsidRDefault="00AD42C9" w:rsidP="00CA1274">
      <w:pPr>
        <w:spacing w:after="0" w:line="360" w:lineRule="auto"/>
        <w:ind w:left="0" w:right="0" w:firstLine="0"/>
        <w:jc w:val="center"/>
        <w:rPr>
          <w:sz w:val="24"/>
          <w:szCs w:val="24"/>
        </w:rPr>
      </w:pPr>
      <w:r w:rsidRPr="000F00B1">
        <w:rPr>
          <w:sz w:val="24"/>
          <w:szCs w:val="24"/>
        </w:rPr>
        <w:t>§1</w:t>
      </w:r>
      <w:r w:rsidR="00A866DE">
        <w:rPr>
          <w:sz w:val="24"/>
          <w:szCs w:val="24"/>
        </w:rPr>
        <w:t>0</w:t>
      </w:r>
      <w:r w:rsidRPr="000F00B1">
        <w:rPr>
          <w:sz w:val="24"/>
          <w:szCs w:val="24"/>
        </w:rPr>
        <w:t xml:space="preserve"> </w:t>
      </w:r>
    </w:p>
    <w:p w:rsidR="00E502F0" w:rsidRDefault="00AD42C9" w:rsidP="00570EEE">
      <w:pPr>
        <w:spacing w:after="0" w:line="360" w:lineRule="auto"/>
        <w:ind w:left="0" w:right="0" w:firstLine="0"/>
        <w:jc w:val="center"/>
        <w:rPr>
          <w:sz w:val="24"/>
          <w:szCs w:val="24"/>
        </w:rPr>
      </w:pPr>
      <w:r w:rsidRPr="000F00B1">
        <w:rPr>
          <w:sz w:val="24"/>
          <w:szCs w:val="24"/>
        </w:rPr>
        <w:t xml:space="preserve">Zmiany do umowy </w:t>
      </w:r>
    </w:p>
    <w:p w:rsidR="00E502F0" w:rsidRPr="00E502F0" w:rsidRDefault="00E502F0" w:rsidP="00CA1274">
      <w:pPr>
        <w:pStyle w:val="Akapitzlist"/>
        <w:numPr>
          <w:ilvl w:val="0"/>
          <w:numId w:val="34"/>
        </w:numPr>
        <w:spacing w:line="360" w:lineRule="auto"/>
        <w:ind w:right="0"/>
        <w:rPr>
          <w:sz w:val="24"/>
          <w:szCs w:val="24"/>
        </w:rPr>
      </w:pPr>
      <w:r w:rsidRPr="00E502F0">
        <w:rPr>
          <w:sz w:val="24"/>
          <w:szCs w:val="24"/>
        </w:rPr>
        <w:t xml:space="preserve">Zamawiający przewiduje możliwość zmiany postanowień niniejszej umowy    w następującym zakresie: </w:t>
      </w:r>
    </w:p>
    <w:p w:rsidR="00E502F0" w:rsidRPr="00E502F0" w:rsidRDefault="00AD42C9" w:rsidP="00CA1274">
      <w:pPr>
        <w:pStyle w:val="Akapitzlist"/>
        <w:numPr>
          <w:ilvl w:val="0"/>
          <w:numId w:val="35"/>
        </w:numPr>
        <w:spacing w:line="360" w:lineRule="auto"/>
        <w:ind w:right="0"/>
        <w:rPr>
          <w:sz w:val="24"/>
          <w:szCs w:val="24"/>
        </w:rPr>
      </w:pPr>
      <w:r w:rsidRPr="00E502F0">
        <w:rPr>
          <w:sz w:val="24"/>
          <w:szCs w:val="24"/>
        </w:rPr>
        <w:t xml:space="preserve">Zmiany terminu określonego w §3 ust. 1 niniejszej umowy dla wykonania „analiz” spowodowanej okolicznościami leżącymi po stronie Zamawiającego lub okolicznościami niezależnymi od Zamawiającego lub Wykonawcy, w szczególności: </w:t>
      </w:r>
    </w:p>
    <w:p w:rsidR="00E502F0" w:rsidRDefault="00AD42C9" w:rsidP="00CA1274">
      <w:pPr>
        <w:pStyle w:val="Akapitzlist"/>
        <w:numPr>
          <w:ilvl w:val="0"/>
          <w:numId w:val="15"/>
        </w:numPr>
        <w:spacing w:line="360" w:lineRule="auto"/>
        <w:ind w:left="1134" w:right="0"/>
        <w:rPr>
          <w:sz w:val="24"/>
          <w:szCs w:val="24"/>
        </w:rPr>
      </w:pPr>
      <w:r w:rsidRPr="00E502F0">
        <w:rPr>
          <w:sz w:val="24"/>
          <w:szCs w:val="24"/>
        </w:rPr>
        <w:t xml:space="preserve">Konieczność udzielenia zamówień dodatkowych, których wykonanie wpłynie na </w:t>
      </w:r>
    </w:p>
    <w:p w:rsidR="00E502F0" w:rsidRDefault="00E502F0" w:rsidP="00CA1274">
      <w:pPr>
        <w:pStyle w:val="Akapitzlist"/>
        <w:spacing w:line="360" w:lineRule="auto"/>
        <w:ind w:left="1134" w:right="0" w:firstLine="0"/>
        <w:rPr>
          <w:sz w:val="24"/>
          <w:szCs w:val="24"/>
        </w:rPr>
      </w:pPr>
      <w:r>
        <w:rPr>
          <w:sz w:val="24"/>
          <w:szCs w:val="24"/>
        </w:rPr>
        <w:t xml:space="preserve">     </w:t>
      </w:r>
      <w:r w:rsidR="00AD42C9" w:rsidRPr="00E502F0">
        <w:rPr>
          <w:sz w:val="24"/>
          <w:szCs w:val="24"/>
        </w:rPr>
        <w:t xml:space="preserve">zmianę terminu wykonania zamówienia podstawowego, </w:t>
      </w:r>
    </w:p>
    <w:p w:rsidR="00E502F0" w:rsidRPr="00A24B99" w:rsidRDefault="00AD42C9" w:rsidP="00A24B99">
      <w:pPr>
        <w:pStyle w:val="Akapitzlist"/>
        <w:numPr>
          <w:ilvl w:val="0"/>
          <w:numId w:val="15"/>
        </w:numPr>
        <w:spacing w:line="360" w:lineRule="auto"/>
        <w:ind w:left="1134" w:right="0"/>
        <w:rPr>
          <w:sz w:val="24"/>
          <w:szCs w:val="24"/>
        </w:rPr>
      </w:pPr>
      <w:r w:rsidRPr="000F00B1">
        <w:rPr>
          <w:sz w:val="24"/>
          <w:szCs w:val="24"/>
        </w:rPr>
        <w:lastRenderedPageBreak/>
        <w:t>Przedłużający się termin uzyskania uzgodnień</w:t>
      </w:r>
      <w:r w:rsidR="00A24B99">
        <w:rPr>
          <w:sz w:val="24"/>
          <w:szCs w:val="24"/>
        </w:rPr>
        <w:t xml:space="preserve">, opinii, dokumentów wydawanych </w:t>
      </w:r>
      <w:r w:rsidRPr="00A24B99">
        <w:rPr>
          <w:sz w:val="24"/>
          <w:szCs w:val="24"/>
        </w:rPr>
        <w:t xml:space="preserve">przez organy administracyjne oraz inne podmioty, w zakresie niezbędnym do </w:t>
      </w:r>
      <w:r w:rsidR="00A24B99">
        <w:rPr>
          <w:sz w:val="24"/>
          <w:szCs w:val="24"/>
        </w:rPr>
        <w:t xml:space="preserve"> </w:t>
      </w:r>
      <w:r w:rsidRPr="00A24B99">
        <w:rPr>
          <w:sz w:val="24"/>
          <w:szCs w:val="24"/>
        </w:rPr>
        <w:t xml:space="preserve">prawidłowego wykonania przedmiotu umowy, </w:t>
      </w:r>
    </w:p>
    <w:p w:rsidR="00E502F0" w:rsidRDefault="00AD42C9" w:rsidP="00CA1274">
      <w:pPr>
        <w:pStyle w:val="Akapitzlist"/>
        <w:numPr>
          <w:ilvl w:val="0"/>
          <w:numId w:val="15"/>
        </w:numPr>
        <w:spacing w:line="360" w:lineRule="auto"/>
        <w:ind w:left="1134" w:right="0"/>
        <w:rPr>
          <w:sz w:val="24"/>
          <w:szCs w:val="24"/>
        </w:rPr>
      </w:pPr>
      <w:r w:rsidRPr="000F00B1">
        <w:rPr>
          <w:sz w:val="24"/>
          <w:szCs w:val="24"/>
        </w:rPr>
        <w:t xml:space="preserve">Konieczności zmiany wcześniej przyjętych i zaakceptowanych rozwiązań. </w:t>
      </w:r>
    </w:p>
    <w:p w:rsidR="00AD42C9" w:rsidRDefault="00AD42C9" w:rsidP="00CA1274">
      <w:pPr>
        <w:pStyle w:val="Akapitzlist"/>
        <w:numPr>
          <w:ilvl w:val="0"/>
          <w:numId w:val="35"/>
        </w:numPr>
        <w:spacing w:line="360" w:lineRule="auto"/>
        <w:ind w:right="0"/>
        <w:rPr>
          <w:sz w:val="24"/>
          <w:szCs w:val="24"/>
        </w:rPr>
      </w:pPr>
      <w:r w:rsidRPr="00E502F0">
        <w:rPr>
          <w:sz w:val="24"/>
          <w:szCs w:val="24"/>
        </w:rPr>
        <w:t>Regulacji prawnych wprowadzonych w życie po dacie podpisania umowy, wywołujących potrzebę zmiany umowy wraz ze skutkami wprowadzenia takiej</w:t>
      </w:r>
      <w:r w:rsidR="00E502F0" w:rsidRPr="00E502F0">
        <w:rPr>
          <w:sz w:val="24"/>
          <w:szCs w:val="24"/>
        </w:rPr>
        <w:t xml:space="preserve"> </w:t>
      </w:r>
      <w:r w:rsidRPr="00E502F0">
        <w:rPr>
          <w:sz w:val="24"/>
          <w:szCs w:val="24"/>
        </w:rPr>
        <w:t xml:space="preserve">zmiany. </w:t>
      </w:r>
    </w:p>
    <w:p w:rsidR="00AD42C9" w:rsidRPr="009A0EDD" w:rsidRDefault="00AD42C9" w:rsidP="00CA1274">
      <w:pPr>
        <w:pStyle w:val="Akapitzlist"/>
        <w:numPr>
          <w:ilvl w:val="0"/>
          <w:numId w:val="35"/>
        </w:numPr>
        <w:spacing w:line="360" w:lineRule="auto"/>
        <w:ind w:right="0"/>
        <w:rPr>
          <w:sz w:val="24"/>
          <w:szCs w:val="24"/>
        </w:rPr>
      </w:pPr>
      <w:r w:rsidRPr="009A0EDD">
        <w:rPr>
          <w:sz w:val="24"/>
          <w:szCs w:val="24"/>
        </w:rPr>
        <w:t>W przypadku zmiany przepisów prawa zmianie ulegną te postanowienia umowy, do których będzie miała zastosowanie powyższa zmiana, w szczególności a) Zmiany stawki podatku VAT - dopuszcza się zmianę wynagrodzenia, jeżeli zmiany te będą miały wpływ na koszty wykonania zamówienia przez Wykonawcę i zostaną udokumentowane przez Wykonawcę poprzez przedstawienie szczegółowej kalkulacji kosztów wskazujących jaki wpływ miał ten wzrost przedmiotowych wartości na koszty wykonania tego  zamówienia, a Zamawiający  zaakceptuje  powyższą kalkulację</w:t>
      </w:r>
      <w:r w:rsidR="009A0EDD">
        <w:rPr>
          <w:sz w:val="24"/>
          <w:szCs w:val="24"/>
        </w:rPr>
        <w:t>.</w:t>
      </w:r>
    </w:p>
    <w:p w:rsidR="00AD42C9" w:rsidRPr="000F00B1" w:rsidRDefault="00AD42C9" w:rsidP="00CA1274">
      <w:pPr>
        <w:spacing w:after="0" w:line="360" w:lineRule="auto"/>
        <w:ind w:left="363" w:right="0" w:firstLine="0"/>
        <w:jc w:val="left"/>
        <w:rPr>
          <w:sz w:val="24"/>
          <w:szCs w:val="24"/>
        </w:rPr>
      </w:pPr>
      <w:r w:rsidRPr="000F00B1">
        <w:rPr>
          <w:sz w:val="24"/>
          <w:szCs w:val="24"/>
        </w:rPr>
        <w:t xml:space="preserve">  </w:t>
      </w:r>
    </w:p>
    <w:p w:rsidR="00A866DE" w:rsidRDefault="00AD42C9" w:rsidP="00CA1274">
      <w:pPr>
        <w:spacing w:after="0" w:line="360" w:lineRule="auto"/>
        <w:ind w:left="0" w:right="0"/>
        <w:jc w:val="center"/>
        <w:rPr>
          <w:sz w:val="24"/>
          <w:szCs w:val="24"/>
        </w:rPr>
      </w:pPr>
      <w:r w:rsidRPr="000F00B1">
        <w:rPr>
          <w:sz w:val="24"/>
          <w:szCs w:val="24"/>
        </w:rPr>
        <w:t>§1</w:t>
      </w:r>
      <w:r w:rsidR="00A866DE">
        <w:rPr>
          <w:sz w:val="24"/>
          <w:szCs w:val="24"/>
        </w:rPr>
        <w:t>1</w:t>
      </w:r>
      <w:r w:rsidRPr="000F00B1">
        <w:rPr>
          <w:sz w:val="24"/>
          <w:szCs w:val="24"/>
        </w:rPr>
        <w:t xml:space="preserve"> </w:t>
      </w:r>
    </w:p>
    <w:p w:rsidR="00570EEE" w:rsidRDefault="00AD42C9" w:rsidP="00570EEE">
      <w:pPr>
        <w:spacing w:after="0" w:line="360" w:lineRule="auto"/>
        <w:ind w:left="0" w:right="0"/>
        <w:jc w:val="center"/>
        <w:rPr>
          <w:sz w:val="24"/>
          <w:szCs w:val="24"/>
        </w:rPr>
      </w:pPr>
      <w:r w:rsidRPr="000F00B1">
        <w:rPr>
          <w:sz w:val="24"/>
          <w:szCs w:val="24"/>
        </w:rPr>
        <w:t xml:space="preserve">Odstąpienie od umowy </w:t>
      </w:r>
    </w:p>
    <w:p w:rsidR="00A866DE" w:rsidRDefault="00AD42C9" w:rsidP="00CA1274">
      <w:pPr>
        <w:pStyle w:val="Akapitzlist"/>
        <w:numPr>
          <w:ilvl w:val="0"/>
          <w:numId w:val="36"/>
        </w:numPr>
        <w:spacing w:line="360" w:lineRule="auto"/>
        <w:ind w:right="0"/>
        <w:rPr>
          <w:sz w:val="24"/>
          <w:szCs w:val="24"/>
        </w:rPr>
      </w:pPr>
      <w:r w:rsidRPr="00A866DE">
        <w:rPr>
          <w:sz w:val="24"/>
          <w:szCs w:val="24"/>
        </w:rPr>
        <w:t xml:space="preserve">Z zastrzeżeniem postanowień §5 ust. 6 niniejszej umowy, Zamawiający ma prawo odstąpić od umowy w razie wystąpienia istotnej zmiany okoliczności powodującej, że wykonanie przedmiotu niniejszej umowy nie leży w interesie publicznym, czego nie można było przewidzieć w chwili zawarcia umowy lub dalsze wykonywanie umowy może zagrozić istotnemu interesowi bezpieczeństwa państwa lub bezpieczeństwu publicznemu, Zamawiającemu przysługuje prawo do odstąpienia od umowy lub jej części. Odstąpienie od umowy lub jej części w tym wypadku może nastąpić w terminie 30 (trzydziestu) dni od daty powzięcia wiadomości o powyższych okolicznościach, wówczas: Wykonawca może zażądać wyłącznie wynagrodzenia należnego z tytułu prawidłowego wykonania części umowy. </w:t>
      </w:r>
    </w:p>
    <w:p w:rsidR="00A866DE" w:rsidRPr="00A866DE" w:rsidRDefault="00AD42C9" w:rsidP="00CA1274">
      <w:pPr>
        <w:pStyle w:val="Akapitzlist"/>
        <w:numPr>
          <w:ilvl w:val="0"/>
          <w:numId w:val="36"/>
        </w:numPr>
        <w:spacing w:line="360" w:lineRule="auto"/>
        <w:ind w:right="0"/>
        <w:rPr>
          <w:sz w:val="24"/>
          <w:szCs w:val="24"/>
        </w:rPr>
      </w:pPr>
      <w:r w:rsidRPr="00A866DE">
        <w:rPr>
          <w:sz w:val="24"/>
          <w:szCs w:val="24"/>
        </w:rPr>
        <w:t>Zamawiający ma prawo odstąpić od niniejszej umowy w przypadku</w:t>
      </w:r>
      <w:r w:rsidR="00A866DE">
        <w:rPr>
          <w:sz w:val="24"/>
          <w:szCs w:val="24"/>
        </w:rPr>
        <w:t xml:space="preserve"> </w:t>
      </w:r>
      <w:r w:rsidR="00A866DE" w:rsidRPr="00A866DE">
        <w:rPr>
          <w:sz w:val="24"/>
          <w:szCs w:val="24"/>
        </w:rPr>
        <w:t>gdy opóźnienie</w:t>
      </w:r>
      <w:r w:rsidR="00A866DE">
        <w:rPr>
          <w:sz w:val="24"/>
          <w:szCs w:val="24"/>
        </w:rPr>
        <w:t xml:space="preserve"> w stosunku </w:t>
      </w:r>
      <w:r w:rsidR="00A866DE" w:rsidRPr="00A866DE">
        <w:rPr>
          <w:sz w:val="24"/>
          <w:szCs w:val="24"/>
        </w:rPr>
        <w:t>do terminu realizacji przedmiotu umowy określonego w § 3 ust. 1 niniejszej</w:t>
      </w:r>
    </w:p>
    <w:p w:rsidR="00A866DE" w:rsidRDefault="00AD42C9" w:rsidP="00CA1274">
      <w:pPr>
        <w:spacing w:line="360" w:lineRule="auto"/>
        <w:ind w:left="363" w:right="0" w:firstLine="0"/>
        <w:rPr>
          <w:sz w:val="24"/>
          <w:szCs w:val="24"/>
        </w:rPr>
      </w:pPr>
      <w:r w:rsidRPr="00A866DE">
        <w:rPr>
          <w:sz w:val="24"/>
          <w:szCs w:val="24"/>
        </w:rPr>
        <w:t xml:space="preserve">umowy, wynosić będzie ponad 30 dni. </w:t>
      </w:r>
    </w:p>
    <w:p w:rsidR="00A866DE" w:rsidRDefault="00A866DE" w:rsidP="00CA1274">
      <w:pPr>
        <w:pStyle w:val="Akapitzlist"/>
        <w:numPr>
          <w:ilvl w:val="0"/>
          <w:numId w:val="36"/>
        </w:numPr>
        <w:spacing w:line="360" w:lineRule="auto"/>
        <w:ind w:right="0"/>
        <w:rPr>
          <w:sz w:val="24"/>
          <w:szCs w:val="24"/>
        </w:rPr>
      </w:pPr>
      <w:r w:rsidRPr="00A866DE">
        <w:rPr>
          <w:sz w:val="24"/>
          <w:szCs w:val="24"/>
        </w:rPr>
        <w:t xml:space="preserve">W razie zaistnienia istotnej zmiany okoliczności powodującej, że wykonanie umowy nie leży w interesie Zamawiającego, czego nie można było przewidzieć w chwili zawarcia umowy, Zamawiający może odstąpić od umowy w terminie 30 dni od powzięcia wiadomości o tych okolicznościach.  </w:t>
      </w:r>
    </w:p>
    <w:p w:rsidR="00AD42C9" w:rsidRPr="00A866DE" w:rsidRDefault="00AD42C9" w:rsidP="00CA1274">
      <w:pPr>
        <w:pStyle w:val="Akapitzlist"/>
        <w:numPr>
          <w:ilvl w:val="0"/>
          <w:numId w:val="36"/>
        </w:numPr>
        <w:spacing w:line="360" w:lineRule="auto"/>
        <w:ind w:right="0"/>
        <w:rPr>
          <w:sz w:val="24"/>
          <w:szCs w:val="24"/>
        </w:rPr>
      </w:pPr>
      <w:r w:rsidRPr="00A866DE">
        <w:rPr>
          <w:sz w:val="24"/>
          <w:szCs w:val="24"/>
        </w:rPr>
        <w:lastRenderedPageBreak/>
        <w:t>Odstąpienie od umowy powinno nastąpić w formie pisemnej pod rygorem nieważności                wraz z uzasadnieniem w terminie 30 dni od daty powzięcia przez Zamawiają</w:t>
      </w:r>
      <w:r w:rsidR="00A24B99">
        <w:rPr>
          <w:sz w:val="24"/>
          <w:szCs w:val="24"/>
        </w:rPr>
        <w:t xml:space="preserve">cego informacji   </w:t>
      </w:r>
      <w:r w:rsidRPr="00A866DE">
        <w:rPr>
          <w:sz w:val="24"/>
          <w:szCs w:val="24"/>
        </w:rPr>
        <w:t xml:space="preserve">o przyczynach  uzasadniających odstąpienie . </w:t>
      </w:r>
    </w:p>
    <w:p w:rsidR="00AD42C9" w:rsidRPr="000F00B1" w:rsidRDefault="00AD42C9" w:rsidP="00CA1274">
      <w:pPr>
        <w:spacing w:after="0" w:line="360" w:lineRule="auto"/>
        <w:ind w:left="0" w:right="0" w:firstLine="0"/>
        <w:jc w:val="left"/>
        <w:rPr>
          <w:sz w:val="24"/>
          <w:szCs w:val="24"/>
        </w:rPr>
      </w:pPr>
      <w:r w:rsidRPr="000F00B1">
        <w:rPr>
          <w:sz w:val="24"/>
          <w:szCs w:val="24"/>
        </w:rPr>
        <w:t xml:space="preserve">  </w:t>
      </w:r>
    </w:p>
    <w:p w:rsidR="00A866DE" w:rsidRDefault="00AD42C9" w:rsidP="00CA1274">
      <w:pPr>
        <w:spacing w:after="0" w:line="360" w:lineRule="auto"/>
        <w:ind w:left="0" w:right="0"/>
        <w:jc w:val="center"/>
        <w:rPr>
          <w:sz w:val="24"/>
          <w:szCs w:val="24"/>
        </w:rPr>
      </w:pPr>
      <w:r w:rsidRPr="000F00B1">
        <w:rPr>
          <w:sz w:val="24"/>
          <w:szCs w:val="24"/>
        </w:rPr>
        <w:t>§1</w:t>
      </w:r>
      <w:r w:rsidR="00A866DE">
        <w:rPr>
          <w:sz w:val="24"/>
          <w:szCs w:val="24"/>
        </w:rPr>
        <w:t>2</w:t>
      </w:r>
      <w:r w:rsidRPr="000F00B1">
        <w:rPr>
          <w:sz w:val="24"/>
          <w:szCs w:val="24"/>
        </w:rPr>
        <w:t xml:space="preserve"> </w:t>
      </w:r>
    </w:p>
    <w:p w:rsidR="00A866DE" w:rsidRDefault="00AD42C9" w:rsidP="00570EEE">
      <w:pPr>
        <w:spacing w:after="0" w:line="360" w:lineRule="auto"/>
        <w:ind w:left="0" w:right="0"/>
        <w:jc w:val="center"/>
        <w:rPr>
          <w:sz w:val="24"/>
          <w:szCs w:val="24"/>
        </w:rPr>
      </w:pPr>
      <w:r w:rsidRPr="000F00B1">
        <w:rPr>
          <w:sz w:val="24"/>
          <w:szCs w:val="24"/>
        </w:rPr>
        <w:t xml:space="preserve">Inne postanowienia </w:t>
      </w:r>
    </w:p>
    <w:p w:rsidR="00A866DE" w:rsidRDefault="00A866DE" w:rsidP="00CA1274">
      <w:pPr>
        <w:pStyle w:val="Akapitzlist"/>
        <w:numPr>
          <w:ilvl w:val="0"/>
          <w:numId w:val="38"/>
        </w:numPr>
        <w:spacing w:line="360" w:lineRule="auto"/>
        <w:ind w:right="0"/>
        <w:rPr>
          <w:sz w:val="24"/>
          <w:szCs w:val="24"/>
        </w:rPr>
      </w:pPr>
      <w:r w:rsidRPr="00A866DE">
        <w:rPr>
          <w:sz w:val="24"/>
          <w:szCs w:val="24"/>
        </w:rPr>
        <w:t>Wykonawca nie może przenieść na osoby trzecie, jakichkolwiek praw lub obowiązków wynikających z niniejszej umowy, bez uzyskania pisemnej zgody Zamawiającego, pod rygorem nieważności.</w:t>
      </w:r>
    </w:p>
    <w:p w:rsidR="00A866DE" w:rsidRPr="00A866DE" w:rsidRDefault="00A866DE" w:rsidP="00CA1274">
      <w:pPr>
        <w:pStyle w:val="Akapitzlist"/>
        <w:numPr>
          <w:ilvl w:val="0"/>
          <w:numId w:val="38"/>
        </w:numPr>
        <w:spacing w:line="360" w:lineRule="auto"/>
        <w:ind w:right="0"/>
        <w:rPr>
          <w:sz w:val="24"/>
          <w:szCs w:val="24"/>
        </w:rPr>
      </w:pPr>
      <w:r w:rsidRPr="00A866DE">
        <w:rPr>
          <w:sz w:val="24"/>
          <w:szCs w:val="24"/>
        </w:rPr>
        <w:t xml:space="preserve">Strony zobowiązują się do natychmiastowego pisemnego informowania o każdej zmianie adresu, telefonu i faksu bez potrzeby sporządzania aneksu do umowy. W przypadku braku takiej informacji pisma przesłane na dotychczasowy adres uważa się za skutecznie doręczone. </w:t>
      </w:r>
    </w:p>
    <w:p w:rsidR="00AD42C9" w:rsidRPr="000F00B1" w:rsidRDefault="00AD42C9" w:rsidP="00CA1274">
      <w:pPr>
        <w:spacing w:after="0" w:line="360" w:lineRule="auto"/>
        <w:ind w:left="0" w:right="0" w:firstLine="0"/>
        <w:jc w:val="left"/>
        <w:rPr>
          <w:sz w:val="24"/>
          <w:szCs w:val="24"/>
        </w:rPr>
      </w:pPr>
    </w:p>
    <w:p w:rsidR="00AD42C9" w:rsidRPr="000F00B1" w:rsidRDefault="00AD42C9" w:rsidP="00570EEE">
      <w:pPr>
        <w:spacing w:after="0" w:line="360" w:lineRule="auto"/>
        <w:ind w:left="0" w:right="0"/>
        <w:jc w:val="center"/>
        <w:rPr>
          <w:sz w:val="24"/>
          <w:szCs w:val="24"/>
        </w:rPr>
      </w:pPr>
      <w:r w:rsidRPr="000F00B1">
        <w:rPr>
          <w:sz w:val="24"/>
          <w:szCs w:val="24"/>
        </w:rPr>
        <w:t xml:space="preserve"> §</w:t>
      </w:r>
      <w:r w:rsidR="00A866DE">
        <w:rPr>
          <w:sz w:val="24"/>
          <w:szCs w:val="24"/>
        </w:rPr>
        <w:t>13</w:t>
      </w:r>
    </w:p>
    <w:p w:rsidR="00AD42C9" w:rsidRPr="000F00B1" w:rsidRDefault="00AD42C9" w:rsidP="00CA1274">
      <w:pPr>
        <w:spacing w:line="360" w:lineRule="auto"/>
        <w:ind w:left="0" w:right="0"/>
        <w:rPr>
          <w:sz w:val="24"/>
          <w:szCs w:val="24"/>
        </w:rPr>
      </w:pPr>
      <w:r w:rsidRPr="000F00B1">
        <w:rPr>
          <w:sz w:val="24"/>
          <w:szCs w:val="24"/>
        </w:rPr>
        <w:t xml:space="preserve">Zmiany do niniejszej umowy, w tym jej rozwiązanie lub uzupełnienie wymagają formy pisemnej pod rygorem nieważności. </w:t>
      </w:r>
    </w:p>
    <w:p w:rsidR="00AD42C9" w:rsidRPr="000F00B1" w:rsidRDefault="00AD42C9" w:rsidP="00570EEE">
      <w:pPr>
        <w:spacing w:after="0" w:line="360" w:lineRule="auto"/>
        <w:ind w:left="0" w:right="0"/>
        <w:jc w:val="center"/>
        <w:rPr>
          <w:sz w:val="24"/>
          <w:szCs w:val="24"/>
        </w:rPr>
      </w:pPr>
      <w:r w:rsidRPr="000F00B1">
        <w:rPr>
          <w:sz w:val="24"/>
          <w:szCs w:val="24"/>
        </w:rPr>
        <w:t>§</w:t>
      </w:r>
      <w:r w:rsidR="00A866DE">
        <w:rPr>
          <w:sz w:val="24"/>
          <w:szCs w:val="24"/>
        </w:rPr>
        <w:t>14</w:t>
      </w:r>
    </w:p>
    <w:p w:rsidR="00AD42C9" w:rsidRPr="000F00B1" w:rsidRDefault="00AD42C9" w:rsidP="00CA1274">
      <w:pPr>
        <w:spacing w:after="39" w:line="360" w:lineRule="auto"/>
        <w:ind w:left="0" w:right="0"/>
        <w:rPr>
          <w:sz w:val="24"/>
          <w:szCs w:val="24"/>
        </w:rPr>
      </w:pPr>
      <w:r w:rsidRPr="000F00B1">
        <w:rPr>
          <w:sz w:val="24"/>
          <w:szCs w:val="24"/>
        </w:rPr>
        <w:t>W sprawach nieuregulowanych postanowieniami niniejszej umowy zastosowanie mają przepisy prawa powszechnie o</w:t>
      </w:r>
      <w:bookmarkStart w:id="2" w:name="_GoBack"/>
      <w:bookmarkEnd w:id="2"/>
      <w:r w:rsidRPr="000F00B1">
        <w:rPr>
          <w:sz w:val="24"/>
          <w:szCs w:val="24"/>
        </w:rPr>
        <w:t xml:space="preserve">bowiązującego, w tym przepisy Kodeksu cywilnego, prawa budowlanego i prawa autorskiego. </w:t>
      </w:r>
    </w:p>
    <w:p w:rsidR="00AD42C9" w:rsidRPr="000F00B1" w:rsidRDefault="00AD42C9" w:rsidP="00570EEE">
      <w:pPr>
        <w:spacing w:after="0" w:line="360" w:lineRule="auto"/>
        <w:ind w:left="0" w:right="0"/>
        <w:jc w:val="center"/>
        <w:rPr>
          <w:sz w:val="24"/>
          <w:szCs w:val="24"/>
        </w:rPr>
      </w:pPr>
      <w:r w:rsidRPr="000F00B1">
        <w:rPr>
          <w:sz w:val="24"/>
          <w:szCs w:val="24"/>
        </w:rPr>
        <w:t xml:space="preserve"> §</w:t>
      </w:r>
      <w:r w:rsidR="00A866DE">
        <w:rPr>
          <w:sz w:val="24"/>
          <w:szCs w:val="24"/>
        </w:rPr>
        <w:t>15</w:t>
      </w:r>
    </w:p>
    <w:p w:rsidR="00AD42C9" w:rsidRPr="000F00B1" w:rsidRDefault="00AD42C9" w:rsidP="00CA1274">
      <w:pPr>
        <w:spacing w:line="360" w:lineRule="auto"/>
        <w:ind w:left="0" w:right="0"/>
        <w:rPr>
          <w:sz w:val="24"/>
          <w:szCs w:val="24"/>
        </w:rPr>
      </w:pPr>
      <w:r w:rsidRPr="000F00B1">
        <w:rPr>
          <w:sz w:val="24"/>
          <w:szCs w:val="24"/>
        </w:rPr>
        <w:t xml:space="preserve">Wszelkie spory wynikające z niniejszej umowy rozstrzygane będą przez Sąd właściwy dla siedziby Zamawiającego. </w:t>
      </w:r>
    </w:p>
    <w:p w:rsidR="00AD42C9" w:rsidRPr="000F00B1" w:rsidRDefault="00AD42C9" w:rsidP="00570EEE">
      <w:pPr>
        <w:spacing w:after="0" w:line="360" w:lineRule="auto"/>
        <w:ind w:left="0" w:right="0"/>
        <w:jc w:val="center"/>
        <w:rPr>
          <w:sz w:val="24"/>
          <w:szCs w:val="24"/>
        </w:rPr>
      </w:pPr>
      <w:r w:rsidRPr="000F00B1">
        <w:rPr>
          <w:sz w:val="24"/>
          <w:szCs w:val="24"/>
        </w:rPr>
        <w:t>§</w:t>
      </w:r>
      <w:r w:rsidR="00A866DE">
        <w:rPr>
          <w:sz w:val="24"/>
          <w:szCs w:val="24"/>
        </w:rPr>
        <w:t>16</w:t>
      </w:r>
    </w:p>
    <w:p w:rsidR="00AD42C9" w:rsidRPr="000F00B1" w:rsidRDefault="00AD42C9" w:rsidP="00DA5EC6">
      <w:pPr>
        <w:spacing w:line="360" w:lineRule="auto"/>
        <w:ind w:left="0" w:right="0"/>
        <w:rPr>
          <w:sz w:val="24"/>
          <w:szCs w:val="24"/>
        </w:rPr>
      </w:pPr>
      <w:r w:rsidRPr="000F00B1">
        <w:rPr>
          <w:sz w:val="24"/>
          <w:szCs w:val="24"/>
        </w:rPr>
        <w:t xml:space="preserve">Niniejszą umowę sporządzono w trzech jednobrzmiących egzemplarzach, jeden dla Wykonawcy </w:t>
      </w:r>
      <w:r w:rsidR="00DA5EC6">
        <w:rPr>
          <w:sz w:val="24"/>
          <w:szCs w:val="24"/>
        </w:rPr>
        <w:t xml:space="preserve"> </w:t>
      </w:r>
      <w:r w:rsidRPr="000F00B1">
        <w:rPr>
          <w:sz w:val="24"/>
          <w:szCs w:val="24"/>
        </w:rPr>
        <w:t xml:space="preserve">i dwa dla Zamawiającego. </w:t>
      </w:r>
    </w:p>
    <w:p w:rsidR="00AD42C9" w:rsidRDefault="00AD42C9" w:rsidP="00CA1274">
      <w:pPr>
        <w:spacing w:after="0" w:line="360" w:lineRule="auto"/>
        <w:ind w:left="0" w:right="0" w:firstLine="0"/>
        <w:jc w:val="left"/>
        <w:rPr>
          <w:sz w:val="24"/>
          <w:szCs w:val="24"/>
        </w:rPr>
      </w:pPr>
      <w:r w:rsidRPr="000F00B1">
        <w:rPr>
          <w:sz w:val="24"/>
          <w:szCs w:val="24"/>
        </w:rPr>
        <w:t xml:space="preserve">  </w:t>
      </w:r>
    </w:p>
    <w:p w:rsidR="00A866DE" w:rsidRDefault="00A866DE" w:rsidP="00CA1274">
      <w:pPr>
        <w:spacing w:after="0" w:line="360" w:lineRule="auto"/>
        <w:ind w:left="0" w:right="0" w:firstLine="0"/>
        <w:jc w:val="left"/>
        <w:rPr>
          <w:sz w:val="24"/>
          <w:szCs w:val="24"/>
        </w:rPr>
      </w:pPr>
    </w:p>
    <w:p w:rsidR="00A866DE" w:rsidRPr="000F00B1" w:rsidRDefault="00A866DE" w:rsidP="00CA1274">
      <w:pPr>
        <w:spacing w:after="0" w:line="360" w:lineRule="auto"/>
        <w:ind w:left="0" w:right="0" w:firstLine="0"/>
        <w:jc w:val="left"/>
        <w:rPr>
          <w:sz w:val="24"/>
          <w:szCs w:val="24"/>
        </w:rPr>
      </w:pPr>
    </w:p>
    <w:p w:rsidR="00E662EE" w:rsidRPr="000F00B1" w:rsidRDefault="00AD42C9" w:rsidP="00CA1274">
      <w:pPr>
        <w:spacing w:line="360" w:lineRule="auto"/>
        <w:ind w:left="0" w:right="0"/>
        <w:rPr>
          <w:sz w:val="24"/>
          <w:szCs w:val="24"/>
        </w:rPr>
      </w:pPr>
      <w:r w:rsidRPr="000F00B1">
        <w:rPr>
          <w:sz w:val="24"/>
          <w:szCs w:val="24"/>
        </w:rPr>
        <w:t xml:space="preserve">  ZAMAWIAJĄCY:                                                                                 WYKONAWCA:</w:t>
      </w:r>
    </w:p>
    <w:sectPr w:rsidR="00E662EE" w:rsidRPr="000F00B1" w:rsidSect="000F00B1">
      <w:pgSz w:w="11906" w:h="16838"/>
      <w:pgMar w:top="1134" w:right="1417"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B1A"/>
    <w:multiLevelType w:val="hybridMultilevel"/>
    <w:tmpl w:val="5D1EE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2B1A7E"/>
    <w:multiLevelType w:val="hybridMultilevel"/>
    <w:tmpl w:val="2C3A2788"/>
    <w:lvl w:ilvl="0" w:tplc="104E055C">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3020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D271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08C8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F2AE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7266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9A57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16F2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9A0B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628630C"/>
    <w:multiLevelType w:val="hybridMultilevel"/>
    <w:tmpl w:val="1DB04110"/>
    <w:lvl w:ilvl="0" w:tplc="0354F2DA">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3">
    <w:nsid w:val="08043422"/>
    <w:multiLevelType w:val="hybridMultilevel"/>
    <w:tmpl w:val="2772A02E"/>
    <w:lvl w:ilvl="0" w:tplc="E580DEF6">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4">
    <w:nsid w:val="0E61644B"/>
    <w:multiLevelType w:val="hybridMultilevel"/>
    <w:tmpl w:val="AF2E160A"/>
    <w:lvl w:ilvl="0" w:tplc="90B2735A">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5">
    <w:nsid w:val="101F187F"/>
    <w:multiLevelType w:val="hybridMultilevel"/>
    <w:tmpl w:val="1B7E2244"/>
    <w:lvl w:ilvl="0" w:tplc="FB66402A">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B806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A0CE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5AB6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DA2E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5C53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1658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5222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6020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1604F88"/>
    <w:multiLevelType w:val="hybridMultilevel"/>
    <w:tmpl w:val="939899C8"/>
    <w:lvl w:ilvl="0" w:tplc="981294D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7">
    <w:nsid w:val="133053CC"/>
    <w:multiLevelType w:val="hybridMultilevel"/>
    <w:tmpl w:val="F5A2EA9A"/>
    <w:lvl w:ilvl="0" w:tplc="C6542982">
      <w:start w:val="2"/>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66CE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F007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FCC2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CC10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1AFE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8677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A27C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FA9E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688215A"/>
    <w:multiLevelType w:val="hybridMultilevel"/>
    <w:tmpl w:val="605E8D86"/>
    <w:lvl w:ilvl="0" w:tplc="BFE2D87A">
      <w:start w:val="5"/>
      <w:numFmt w:val="decimal"/>
      <w:lvlText w:val="%1."/>
      <w:lvlJc w:val="left"/>
      <w:pPr>
        <w:ind w:left="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C6D4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9A68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8C21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D8AFA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9C52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B7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FCA4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2EEA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97C5F67"/>
    <w:multiLevelType w:val="hybridMultilevel"/>
    <w:tmpl w:val="5C582B5E"/>
    <w:lvl w:ilvl="0" w:tplc="171499FC">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5A48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14D5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E6AA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809E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B29C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B4B4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0602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52A50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ABE2C09"/>
    <w:multiLevelType w:val="hybridMultilevel"/>
    <w:tmpl w:val="FB688410"/>
    <w:lvl w:ilvl="0" w:tplc="D4566F98">
      <w:start w:val="2"/>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8409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D0C2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F464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04F7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3E1B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6812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3A96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C832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DA45F58"/>
    <w:multiLevelType w:val="hybridMultilevel"/>
    <w:tmpl w:val="939899C8"/>
    <w:lvl w:ilvl="0" w:tplc="981294D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2">
    <w:nsid w:val="288532E8"/>
    <w:multiLevelType w:val="multilevel"/>
    <w:tmpl w:val="674C5FDC"/>
    <w:lvl w:ilvl="0">
      <w:start w:val="1"/>
      <w:numFmt w:val="decimal"/>
      <w:lvlText w:val="%1."/>
      <w:lvlJc w:val="left"/>
      <w:pPr>
        <w:ind w:left="405" w:hanging="405"/>
      </w:pPr>
      <w:rPr>
        <w:rFonts w:hint="default"/>
        <w:u w:val="single"/>
      </w:rPr>
    </w:lvl>
    <w:lvl w:ilvl="1">
      <w:start w:val="1"/>
      <w:numFmt w:val="decimal"/>
      <w:lvlText w:val="%1.%2."/>
      <w:lvlJc w:val="left"/>
      <w:pPr>
        <w:ind w:left="753" w:hanging="405"/>
      </w:pPr>
      <w:rPr>
        <w:rFonts w:hint="default"/>
        <w:u w:val="single"/>
      </w:rPr>
    </w:lvl>
    <w:lvl w:ilvl="2">
      <w:start w:val="1"/>
      <w:numFmt w:val="decimal"/>
      <w:lvlText w:val="%1.%2.%3."/>
      <w:lvlJc w:val="left"/>
      <w:pPr>
        <w:ind w:left="1416" w:hanging="720"/>
      </w:pPr>
      <w:rPr>
        <w:rFonts w:hint="default"/>
        <w:u w:val="single"/>
      </w:rPr>
    </w:lvl>
    <w:lvl w:ilvl="3">
      <w:start w:val="1"/>
      <w:numFmt w:val="decimal"/>
      <w:lvlText w:val="%1.%2.%3.%4."/>
      <w:lvlJc w:val="left"/>
      <w:pPr>
        <w:ind w:left="1764" w:hanging="720"/>
      </w:pPr>
      <w:rPr>
        <w:rFonts w:hint="default"/>
        <w:u w:val="single"/>
      </w:rPr>
    </w:lvl>
    <w:lvl w:ilvl="4">
      <w:start w:val="1"/>
      <w:numFmt w:val="decimal"/>
      <w:lvlText w:val="%1.%2.%3.%4.%5."/>
      <w:lvlJc w:val="left"/>
      <w:pPr>
        <w:ind w:left="2472" w:hanging="1080"/>
      </w:pPr>
      <w:rPr>
        <w:rFonts w:hint="default"/>
        <w:u w:val="single"/>
      </w:rPr>
    </w:lvl>
    <w:lvl w:ilvl="5">
      <w:start w:val="1"/>
      <w:numFmt w:val="decimal"/>
      <w:lvlText w:val="%1.%2.%3.%4.%5.%6."/>
      <w:lvlJc w:val="left"/>
      <w:pPr>
        <w:ind w:left="2820" w:hanging="1080"/>
      </w:pPr>
      <w:rPr>
        <w:rFonts w:hint="default"/>
        <w:u w:val="single"/>
      </w:rPr>
    </w:lvl>
    <w:lvl w:ilvl="6">
      <w:start w:val="1"/>
      <w:numFmt w:val="decimal"/>
      <w:lvlText w:val="%1.%2.%3.%4.%5.%6.%7."/>
      <w:lvlJc w:val="left"/>
      <w:pPr>
        <w:ind w:left="3528" w:hanging="1440"/>
      </w:pPr>
      <w:rPr>
        <w:rFonts w:hint="default"/>
        <w:u w:val="single"/>
      </w:rPr>
    </w:lvl>
    <w:lvl w:ilvl="7">
      <w:start w:val="1"/>
      <w:numFmt w:val="decimal"/>
      <w:lvlText w:val="%1.%2.%3.%4.%5.%6.%7.%8."/>
      <w:lvlJc w:val="left"/>
      <w:pPr>
        <w:ind w:left="3876" w:hanging="1440"/>
      </w:pPr>
      <w:rPr>
        <w:rFonts w:hint="default"/>
        <w:u w:val="single"/>
      </w:rPr>
    </w:lvl>
    <w:lvl w:ilvl="8">
      <w:start w:val="1"/>
      <w:numFmt w:val="decimal"/>
      <w:lvlText w:val="%1.%2.%3.%4.%5.%6.%7.%8.%9."/>
      <w:lvlJc w:val="left"/>
      <w:pPr>
        <w:ind w:left="4584" w:hanging="1800"/>
      </w:pPr>
      <w:rPr>
        <w:rFonts w:hint="default"/>
        <w:u w:val="single"/>
      </w:rPr>
    </w:lvl>
  </w:abstractNum>
  <w:abstractNum w:abstractNumId="13">
    <w:nsid w:val="2A553D98"/>
    <w:multiLevelType w:val="hybridMultilevel"/>
    <w:tmpl w:val="BDBA34F0"/>
    <w:lvl w:ilvl="0" w:tplc="338019B8">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D60D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3818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FE6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D656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7817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FA92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EA84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255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30EA426D"/>
    <w:multiLevelType w:val="hybridMultilevel"/>
    <w:tmpl w:val="9C304E22"/>
    <w:lvl w:ilvl="0" w:tplc="D96C8D4A">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A405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42B4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36C9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98F8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A6DE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906F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0449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6A6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18276C6"/>
    <w:multiLevelType w:val="multilevel"/>
    <w:tmpl w:val="A190AD06"/>
    <w:lvl w:ilvl="0">
      <w:start w:val="1"/>
      <w:numFmt w:val="decimal"/>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nsid w:val="325F2763"/>
    <w:multiLevelType w:val="hybridMultilevel"/>
    <w:tmpl w:val="D4FA1446"/>
    <w:lvl w:ilvl="0" w:tplc="27D67FCA">
      <w:start w:val="1"/>
      <w:numFmt w:val="decimal"/>
      <w:lvlText w:val="%1."/>
      <w:lvlJc w:val="left"/>
      <w:pPr>
        <w:ind w:left="718" w:hanging="360"/>
      </w:pPr>
      <w:rPr>
        <w:rFonts w:ascii="Times New Roman" w:eastAsia="Times New Roman" w:hAnsi="Times New Roman" w:cs="Times New Roman"/>
      </w:rPr>
    </w:lvl>
    <w:lvl w:ilvl="1" w:tplc="04150019">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7">
    <w:nsid w:val="345610CA"/>
    <w:multiLevelType w:val="hybridMultilevel"/>
    <w:tmpl w:val="9D8ED182"/>
    <w:lvl w:ilvl="0" w:tplc="FFFC143C">
      <w:start w:val="3"/>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6640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78C0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7CF8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9C23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68CA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410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E296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9A9B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630058A"/>
    <w:multiLevelType w:val="hybridMultilevel"/>
    <w:tmpl w:val="E5C2C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F83998"/>
    <w:multiLevelType w:val="hybridMultilevel"/>
    <w:tmpl w:val="79C288E2"/>
    <w:lvl w:ilvl="0" w:tplc="AEE64B7E">
      <w:start w:val="1"/>
      <w:numFmt w:val="lowerLetter"/>
      <w:lvlText w:val="%1)"/>
      <w:lvlJc w:val="left"/>
      <w:pPr>
        <w:ind w:left="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2643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36C3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6E49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2C32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8498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CE64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C85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BC32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443A347C"/>
    <w:multiLevelType w:val="hybridMultilevel"/>
    <w:tmpl w:val="939899C8"/>
    <w:lvl w:ilvl="0" w:tplc="981294D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1">
    <w:nsid w:val="470C6767"/>
    <w:multiLevelType w:val="hybridMultilevel"/>
    <w:tmpl w:val="31B4262E"/>
    <w:lvl w:ilvl="0" w:tplc="3DEC02D2">
      <w:start w:val="1"/>
      <w:numFmt w:val="lowerLetter"/>
      <w:lvlText w:val="%1)"/>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10E62A">
      <w:start w:val="1"/>
      <w:numFmt w:val="lowerLetter"/>
      <w:lvlText w:val="%2"/>
      <w:lvlJc w:val="left"/>
      <w:pPr>
        <w:ind w:left="4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743462">
      <w:start w:val="1"/>
      <w:numFmt w:val="lowerRoman"/>
      <w:lvlText w:val="%3"/>
      <w:lvlJc w:val="left"/>
      <w:pPr>
        <w:ind w:left="5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B4F306">
      <w:start w:val="1"/>
      <w:numFmt w:val="decimal"/>
      <w:lvlText w:val="%4"/>
      <w:lvlJc w:val="left"/>
      <w:pPr>
        <w:ind w:left="6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3EB10C">
      <w:start w:val="1"/>
      <w:numFmt w:val="lowerLetter"/>
      <w:lvlText w:val="%5"/>
      <w:lvlJc w:val="left"/>
      <w:pPr>
        <w:ind w:left="7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A4795E">
      <w:start w:val="1"/>
      <w:numFmt w:val="lowerRoman"/>
      <w:lvlText w:val="%6"/>
      <w:lvlJc w:val="left"/>
      <w:pPr>
        <w:ind w:left="7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FE4CD2">
      <w:start w:val="1"/>
      <w:numFmt w:val="decimal"/>
      <w:lvlText w:val="%7"/>
      <w:lvlJc w:val="left"/>
      <w:pPr>
        <w:ind w:left="8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D80848">
      <w:start w:val="1"/>
      <w:numFmt w:val="lowerLetter"/>
      <w:lvlText w:val="%8"/>
      <w:lvlJc w:val="left"/>
      <w:pPr>
        <w:ind w:left="9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105DAE">
      <w:start w:val="1"/>
      <w:numFmt w:val="lowerRoman"/>
      <w:lvlText w:val="%9"/>
      <w:lvlJc w:val="left"/>
      <w:pPr>
        <w:ind w:left="9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539F30C0"/>
    <w:multiLevelType w:val="multilevel"/>
    <w:tmpl w:val="762ABE30"/>
    <w:lvl w:ilvl="0">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nsid w:val="562343C4"/>
    <w:multiLevelType w:val="hybridMultilevel"/>
    <w:tmpl w:val="CCDCADA8"/>
    <w:lvl w:ilvl="0" w:tplc="B8DC6138">
      <w:start w:val="4"/>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EEB5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F0F0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50CA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EEA9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D0B0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2613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0CB5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AE27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5816165C"/>
    <w:multiLevelType w:val="hybridMultilevel"/>
    <w:tmpl w:val="0F56A18E"/>
    <w:lvl w:ilvl="0" w:tplc="B33CB5FC">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5">
    <w:nsid w:val="588238AB"/>
    <w:multiLevelType w:val="hybridMultilevel"/>
    <w:tmpl w:val="8B86F6B2"/>
    <w:lvl w:ilvl="0" w:tplc="BC6E7790">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6A4E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46AC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FAEA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50F8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F47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9A6E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BE53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341BE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59D87901"/>
    <w:multiLevelType w:val="hybridMultilevel"/>
    <w:tmpl w:val="F66E9C98"/>
    <w:lvl w:ilvl="0" w:tplc="51F6C51A">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7">
    <w:nsid w:val="5AFF2D60"/>
    <w:multiLevelType w:val="hybridMultilevel"/>
    <w:tmpl w:val="939899C8"/>
    <w:lvl w:ilvl="0" w:tplc="981294D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8">
    <w:nsid w:val="5EBA5A04"/>
    <w:multiLevelType w:val="hybridMultilevel"/>
    <w:tmpl w:val="939899C8"/>
    <w:lvl w:ilvl="0" w:tplc="981294D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9">
    <w:nsid w:val="5F533DAC"/>
    <w:multiLevelType w:val="hybridMultilevel"/>
    <w:tmpl w:val="8D3256B4"/>
    <w:lvl w:ilvl="0" w:tplc="C3BA6784">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30">
    <w:nsid w:val="5F6035B2"/>
    <w:multiLevelType w:val="hybridMultilevel"/>
    <w:tmpl w:val="F8D6C476"/>
    <w:lvl w:ilvl="0" w:tplc="80687E54">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1">
    <w:nsid w:val="64F02055"/>
    <w:multiLevelType w:val="hybridMultilevel"/>
    <w:tmpl w:val="2676D19C"/>
    <w:lvl w:ilvl="0" w:tplc="A01250E8">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32">
    <w:nsid w:val="67394D27"/>
    <w:multiLevelType w:val="hybridMultilevel"/>
    <w:tmpl w:val="06DA37CE"/>
    <w:lvl w:ilvl="0" w:tplc="CF6ACB4E">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3">
    <w:nsid w:val="67BD03E9"/>
    <w:multiLevelType w:val="hybridMultilevel"/>
    <w:tmpl w:val="7FE296B2"/>
    <w:lvl w:ilvl="0" w:tplc="CEC4BBAA">
      <w:start w:val="5"/>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4E72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7247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7AAC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6C38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C286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7228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2C24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7C37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6909584A"/>
    <w:multiLevelType w:val="hybridMultilevel"/>
    <w:tmpl w:val="939899C8"/>
    <w:lvl w:ilvl="0" w:tplc="981294D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35">
    <w:nsid w:val="6CD27C61"/>
    <w:multiLevelType w:val="hybridMultilevel"/>
    <w:tmpl w:val="939899C8"/>
    <w:lvl w:ilvl="0" w:tplc="981294D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36">
    <w:nsid w:val="6F2D5414"/>
    <w:multiLevelType w:val="multilevel"/>
    <w:tmpl w:val="2CBC8320"/>
    <w:lvl w:ilvl="0">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34"/>
      </w:pPr>
      <w:rPr>
        <w:rFonts w:ascii="Times New Roman" w:eastAsia="Times New Roman" w:hAnsi="Times New Roman" w:cs="Times New Roman"/>
        <w:b w:val="0"/>
        <w:bCs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7">
    <w:nsid w:val="70886D8E"/>
    <w:multiLevelType w:val="hybridMultilevel"/>
    <w:tmpl w:val="497A5DBC"/>
    <w:lvl w:ilvl="0" w:tplc="5DF01A5A">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4E51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94A1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7A50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7010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B43D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484C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300E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3414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7984190A"/>
    <w:multiLevelType w:val="hybridMultilevel"/>
    <w:tmpl w:val="85429E12"/>
    <w:lvl w:ilvl="0" w:tplc="92CC02CA">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D24C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4EBC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90DA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72D5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7A32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70DD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9280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08FC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13"/>
  </w:num>
  <w:num w:numId="3">
    <w:abstractNumId w:val="5"/>
  </w:num>
  <w:num w:numId="4">
    <w:abstractNumId w:val="36"/>
  </w:num>
  <w:num w:numId="5">
    <w:abstractNumId w:val="7"/>
  </w:num>
  <w:num w:numId="6">
    <w:abstractNumId w:val="37"/>
  </w:num>
  <w:num w:numId="7">
    <w:abstractNumId w:val="33"/>
  </w:num>
  <w:num w:numId="8">
    <w:abstractNumId w:val="8"/>
  </w:num>
  <w:num w:numId="9">
    <w:abstractNumId w:val="38"/>
  </w:num>
  <w:num w:numId="10">
    <w:abstractNumId w:val="25"/>
  </w:num>
  <w:num w:numId="11">
    <w:abstractNumId w:val="9"/>
  </w:num>
  <w:num w:numId="12">
    <w:abstractNumId w:val="19"/>
  </w:num>
  <w:num w:numId="13">
    <w:abstractNumId w:val="23"/>
  </w:num>
  <w:num w:numId="14">
    <w:abstractNumId w:val="14"/>
  </w:num>
  <w:num w:numId="15">
    <w:abstractNumId w:val="21"/>
  </w:num>
  <w:num w:numId="16">
    <w:abstractNumId w:val="10"/>
  </w:num>
  <w:num w:numId="17">
    <w:abstractNumId w:val="1"/>
  </w:num>
  <w:num w:numId="18">
    <w:abstractNumId w:val="17"/>
  </w:num>
  <w:num w:numId="19">
    <w:abstractNumId w:val="16"/>
  </w:num>
  <w:num w:numId="20">
    <w:abstractNumId w:val="4"/>
  </w:num>
  <w:num w:numId="21">
    <w:abstractNumId w:val="26"/>
  </w:num>
  <w:num w:numId="22">
    <w:abstractNumId w:val="3"/>
  </w:num>
  <w:num w:numId="23">
    <w:abstractNumId w:val="24"/>
  </w:num>
  <w:num w:numId="24">
    <w:abstractNumId w:val="0"/>
  </w:num>
  <w:num w:numId="25">
    <w:abstractNumId w:val="2"/>
  </w:num>
  <w:num w:numId="26">
    <w:abstractNumId w:val="15"/>
  </w:num>
  <w:num w:numId="27">
    <w:abstractNumId w:val="29"/>
  </w:num>
  <w:num w:numId="28">
    <w:abstractNumId w:val="31"/>
  </w:num>
  <w:num w:numId="29">
    <w:abstractNumId w:val="28"/>
  </w:num>
  <w:num w:numId="30">
    <w:abstractNumId w:val="34"/>
  </w:num>
  <w:num w:numId="31">
    <w:abstractNumId w:val="11"/>
  </w:num>
  <w:num w:numId="32">
    <w:abstractNumId w:val="35"/>
  </w:num>
  <w:num w:numId="33">
    <w:abstractNumId w:val="18"/>
  </w:num>
  <w:num w:numId="34">
    <w:abstractNumId w:val="20"/>
  </w:num>
  <w:num w:numId="35">
    <w:abstractNumId w:val="30"/>
  </w:num>
  <w:num w:numId="36">
    <w:abstractNumId w:val="27"/>
  </w:num>
  <w:num w:numId="37">
    <w:abstractNumId w:val="32"/>
  </w:num>
  <w:num w:numId="38">
    <w:abstractNumId w:val="6"/>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9A2186"/>
    <w:rsid w:val="00045C27"/>
    <w:rsid w:val="000B7330"/>
    <w:rsid w:val="000F00B1"/>
    <w:rsid w:val="002E71D4"/>
    <w:rsid w:val="00311E3D"/>
    <w:rsid w:val="003B0F7B"/>
    <w:rsid w:val="003B3087"/>
    <w:rsid w:val="003E0153"/>
    <w:rsid w:val="003F6C9B"/>
    <w:rsid w:val="00551D67"/>
    <w:rsid w:val="00570EEE"/>
    <w:rsid w:val="007D3B0C"/>
    <w:rsid w:val="007D486A"/>
    <w:rsid w:val="008C1BB8"/>
    <w:rsid w:val="009A0EDD"/>
    <w:rsid w:val="009A2186"/>
    <w:rsid w:val="00A24B99"/>
    <w:rsid w:val="00A444B2"/>
    <w:rsid w:val="00A866DE"/>
    <w:rsid w:val="00A965AD"/>
    <w:rsid w:val="00AD42C9"/>
    <w:rsid w:val="00B87C88"/>
    <w:rsid w:val="00BC42A6"/>
    <w:rsid w:val="00CA1274"/>
    <w:rsid w:val="00D7699D"/>
    <w:rsid w:val="00DA5EC6"/>
    <w:rsid w:val="00E1409B"/>
    <w:rsid w:val="00E502F0"/>
    <w:rsid w:val="00E662EE"/>
    <w:rsid w:val="00EA6431"/>
    <w:rsid w:val="00EB2891"/>
    <w:rsid w:val="00F67E12"/>
    <w:rsid w:val="00FF62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2C9"/>
    <w:pPr>
      <w:spacing w:after="5" w:line="267" w:lineRule="auto"/>
      <w:ind w:left="373" w:right="982" w:hanging="10"/>
      <w:jc w:val="both"/>
    </w:pPr>
    <w:rPr>
      <w:rFonts w:ascii="Times New Roman" w:eastAsia="Times New Roman" w:hAnsi="Times New Roman" w:cs="Times New Roman"/>
      <w:color w:val="000000"/>
      <w:lang w:eastAsia="pl-PL"/>
    </w:rPr>
  </w:style>
  <w:style w:type="paragraph" w:styleId="Nagwek1">
    <w:name w:val="heading 1"/>
    <w:basedOn w:val="Normalny"/>
    <w:next w:val="Normalny"/>
    <w:link w:val="Nagwek1Znak"/>
    <w:uiPriority w:val="9"/>
    <w:qFormat/>
    <w:rsid w:val="00E1409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next w:val="Normalny"/>
    <w:link w:val="Nagwek2Znak"/>
    <w:uiPriority w:val="9"/>
    <w:unhideWhenUsed/>
    <w:qFormat/>
    <w:rsid w:val="00AD42C9"/>
    <w:pPr>
      <w:keepNext/>
      <w:keepLines/>
      <w:spacing w:after="0" w:line="270" w:lineRule="auto"/>
      <w:ind w:left="3913" w:hanging="10"/>
      <w:jc w:val="both"/>
      <w:outlineLvl w:val="1"/>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D42C9"/>
    <w:rPr>
      <w:rFonts w:ascii="Times New Roman" w:eastAsia="Times New Roman" w:hAnsi="Times New Roman" w:cs="Times New Roman"/>
      <w:b/>
      <w:color w:val="000000"/>
      <w:sz w:val="24"/>
      <w:lang w:eastAsia="pl-PL"/>
    </w:rPr>
  </w:style>
  <w:style w:type="paragraph" w:styleId="Akapitzlist">
    <w:name w:val="List Paragraph"/>
    <w:basedOn w:val="Normalny"/>
    <w:uiPriority w:val="34"/>
    <w:qFormat/>
    <w:rsid w:val="000F00B1"/>
    <w:pPr>
      <w:ind w:left="720"/>
      <w:contextualSpacing/>
    </w:pPr>
  </w:style>
  <w:style w:type="character" w:customStyle="1" w:styleId="Nagwek1Znak">
    <w:name w:val="Nagłówek 1 Znak"/>
    <w:basedOn w:val="Domylnaczcionkaakapitu"/>
    <w:link w:val="Nagwek1"/>
    <w:uiPriority w:val="9"/>
    <w:rsid w:val="00E1409B"/>
    <w:rPr>
      <w:rFonts w:asciiTheme="majorHAnsi" w:eastAsiaTheme="majorEastAsia" w:hAnsiTheme="majorHAnsi" w:cstheme="majorBidi"/>
      <w:b/>
      <w:bCs/>
      <w:color w:val="2F5496" w:themeColor="accent1" w:themeShade="BF"/>
      <w:sz w:val="28"/>
      <w:szCs w:val="28"/>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2401</Words>
  <Characters>14411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Stępiński</dc:creator>
  <cp:lastModifiedBy>Tomasz Machul</cp:lastModifiedBy>
  <cp:revision>3</cp:revision>
  <dcterms:created xsi:type="dcterms:W3CDTF">2020-04-20T11:35:00Z</dcterms:created>
  <dcterms:modified xsi:type="dcterms:W3CDTF">2020-04-20T12:20:00Z</dcterms:modified>
</cp:coreProperties>
</file>